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Estância Velha</w:t>
      </w:r>
      <w:r w:rsidR="009704E3">
        <w:rPr>
          <w:rFonts w:ascii="Arial" w:hAnsi="Arial" w:cs="Arial"/>
        </w:rPr>
        <w:t xml:space="preserve"> -</w:t>
      </w:r>
      <w:r w:rsidRPr="004F3B36">
        <w:rPr>
          <w:rFonts w:ascii="Arial" w:hAnsi="Arial" w:cs="Arial"/>
        </w:rPr>
        <w:t xml:space="preserve"> RS, </w:t>
      </w:r>
      <w:r w:rsidR="00600887">
        <w:rPr>
          <w:rFonts w:ascii="Arial" w:hAnsi="Arial" w:cs="Arial"/>
        </w:rPr>
        <w:t>05 de maio</w:t>
      </w:r>
      <w:r w:rsidR="009704E3">
        <w:rPr>
          <w:rFonts w:ascii="Arial" w:hAnsi="Arial" w:cs="Arial"/>
        </w:rPr>
        <w:t xml:space="preserve"> de 2021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763B48" w:rsidRDefault="00054B85" w:rsidP="003D6CEC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600887" w:rsidRPr="00600887">
        <w:rPr>
          <w:rFonts w:ascii="Arial" w:hAnsi="Arial" w:cs="Arial"/>
          <w:b/>
        </w:rPr>
        <w:t>Dispõe Sobre a Saída de Alimentos destinados ao</w:t>
      </w:r>
      <w:r w:rsidR="004B26B3">
        <w:rPr>
          <w:rFonts w:ascii="Arial" w:hAnsi="Arial" w:cs="Arial"/>
          <w:b/>
        </w:rPr>
        <w:t xml:space="preserve"> </w:t>
      </w:r>
      <w:r w:rsidR="00600887" w:rsidRPr="00600887">
        <w:rPr>
          <w:rFonts w:ascii="Arial" w:hAnsi="Arial" w:cs="Arial"/>
          <w:b/>
        </w:rPr>
        <w:t>Consumo Humano, por Doação, nos Estabelecimentos Comerciais Localizados no Município de Estância Velha</w:t>
      </w:r>
      <w:r w:rsidR="003D6CEC">
        <w:rPr>
          <w:rFonts w:ascii="Arial" w:hAnsi="Arial" w:cs="Arial"/>
          <w:b/>
          <w:bCs/>
          <w:iCs/>
        </w:rPr>
        <w:t>”</w:t>
      </w:r>
      <w:r w:rsidR="003D6CEC" w:rsidRPr="00763B48">
        <w:rPr>
          <w:rFonts w:ascii="Arial" w:hAnsi="Arial" w:cs="Arial"/>
          <w:b/>
        </w:rPr>
        <w:t>.</w:t>
      </w:r>
    </w:p>
    <w:p w:rsidR="00600887" w:rsidRPr="00600887" w:rsidRDefault="00600887" w:rsidP="0060088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600887">
        <w:rPr>
          <w:rFonts w:ascii="Arial" w:hAnsi="Arial" w:cs="Arial"/>
        </w:rPr>
        <w:t>Sabemos que em nosso município (supermercados, indústrias que fornecem alimentos à seus colaboradores, restaurantes e outros), temos o despe</w:t>
      </w:r>
      <w:r>
        <w:rPr>
          <w:rFonts w:ascii="Arial" w:hAnsi="Arial" w:cs="Arial"/>
        </w:rPr>
        <w:t>rdício de grande quantidade de a</w:t>
      </w:r>
      <w:r w:rsidRPr="00600887">
        <w:rPr>
          <w:rFonts w:ascii="Arial" w:hAnsi="Arial" w:cs="Arial"/>
        </w:rPr>
        <w:t>limentos diariamente, por não ter amparo legal de dar destino</w:t>
      </w:r>
      <w:r>
        <w:rPr>
          <w:rFonts w:ascii="Arial" w:hAnsi="Arial" w:cs="Arial"/>
        </w:rPr>
        <w:t xml:space="preserve"> a</w:t>
      </w:r>
      <w:r w:rsidRPr="00600887">
        <w:rPr>
          <w:rFonts w:ascii="Arial" w:hAnsi="Arial" w:cs="Arial"/>
        </w:rPr>
        <w:t xml:space="preserve"> esses alimentos</w:t>
      </w:r>
      <w:r>
        <w:rPr>
          <w:rFonts w:ascii="Arial" w:hAnsi="Arial" w:cs="Arial"/>
        </w:rPr>
        <w:t xml:space="preserve"> que</w:t>
      </w:r>
      <w:r w:rsidRPr="00600887">
        <w:rPr>
          <w:rFonts w:ascii="Arial" w:hAnsi="Arial" w:cs="Arial"/>
        </w:rPr>
        <w:t xml:space="preserve"> são descartados na lata do lixo, sendo que poderia ser saciada a fome de muitos munícipes</w:t>
      </w:r>
      <w:r>
        <w:rPr>
          <w:rFonts w:ascii="Arial" w:hAnsi="Arial" w:cs="Arial"/>
        </w:rPr>
        <w:t>,</w:t>
      </w:r>
      <w:r w:rsidRPr="00600887">
        <w:rPr>
          <w:rFonts w:ascii="Arial" w:hAnsi="Arial" w:cs="Arial"/>
        </w:rPr>
        <w:t xml:space="preserve"> pois tem muitas entidades que atendem a população carente.</w:t>
      </w:r>
    </w:p>
    <w:p w:rsidR="00600887" w:rsidRDefault="00600887" w:rsidP="0060088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600887">
        <w:rPr>
          <w:rFonts w:ascii="Arial" w:hAnsi="Arial" w:cs="Arial"/>
        </w:rPr>
        <w:t>Sendo assim</w:t>
      </w:r>
      <w:r>
        <w:rPr>
          <w:rFonts w:ascii="Arial" w:hAnsi="Arial" w:cs="Arial"/>
        </w:rPr>
        <w:t>,</w:t>
      </w:r>
      <w:r w:rsidRPr="00600887">
        <w:rPr>
          <w:rFonts w:ascii="Arial" w:hAnsi="Arial" w:cs="Arial"/>
        </w:rPr>
        <w:t xml:space="preserve"> a doação seria de grande relevâ</w:t>
      </w:r>
      <w:bookmarkStart w:id="0" w:name="_GoBack"/>
      <w:bookmarkEnd w:id="0"/>
      <w:r w:rsidRPr="00600887">
        <w:rPr>
          <w:rFonts w:ascii="Arial" w:hAnsi="Arial" w:cs="Arial"/>
        </w:rPr>
        <w:t xml:space="preserve">ncia para </w:t>
      </w:r>
      <w:proofErr w:type="gramStart"/>
      <w:r w:rsidRPr="00600887">
        <w:rPr>
          <w:rFonts w:ascii="Arial" w:hAnsi="Arial" w:cs="Arial"/>
        </w:rPr>
        <w:t>quem</w:t>
      </w:r>
      <w:proofErr w:type="gramEnd"/>
      <w:r w:rsidRPr="00600887">
        <w:rPr>
          <w:rFonts w:ascii="Arial" w:hAnsi="Arial" w:cs="Arial"/>
        </w:rPr>
        <w:t xml:space="preserve"> tanto necessita </w:t>
      </w:r>
      <w:r>
        <w:rPr>
          <w:rFonts w:ascii="Arial" w:hAnsi="Arial" w:cs="Arial"/>
        </w:rPr>
        <w:t>da</w:t>
      </w:r>
      <w:r w:rsidRPr="00600887">
        <w:rPr>
          <w:rFonts w:ascii="Arial" w:hAnsi="Arial" w:cs="Arial"/>
        </w:rPr>
        <w:t xml:space="preserve"> caridade</w:t>
      </w:r>
      <w:r>
        <w:rPr>
          <w:rFonts w:ascii="Arial" w:hAnsi="Arial" w:cs="Arial"/>
        </w:rPr>
        <w:t xml:space="preserve"> humana.</w:t>
      </w:r>
    </w:p>
    <w:p w:rsidR="004B26B3" w:rsidRPr="00600887" w:rsidRDefault="004B26B3" w:rsidP="004B26B3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Sobre o aspecto jurídico, cabe salientar que e</w:t>
      </w:r>
      <w:r w:rsidRPr="004B26B3">
        <w:rPr>
          <w:rFonts w:ascii="Arial" w:hAnsi="Arial" w:cs="Arial"/>
        </w:rPr>
        <w:t xml:space="preserve">m relação à matéria de </w:t>
      </w:r>
      <w:r w:rsidRPr="004B26B3">
        <w:rPr>
          <w:rFonts w:ascii="Arial" w:hAnsi="Arial" w:cs="Arial"/>
          <w:b/>
        </w:rPr>
        <w:t>produção e consumo</w:t>
      </w:r>
      <w:r w:rsidRPr="004B26B3">
        <w:rPr>
          <w:rFonts w:ascii="Arial" w:hAnsi="Arial" w:cs="Arial"/>
        </w:rPr>
        <w:t xml:space="preserve">, a CF/88, de fato, estabelece a competência concorrente para a União legislar sobre normas gerais (art. 24, § 1º) e para os Estados e o Distrito Federal suplementá-las (art. 24, § 2º). Ocorre que o art. 30, incisos I e II, da </w:t>
      </w:r>
      <w:r w:rsidRPr="004B26B3">
        <w:rPr>
          <w:rFonts w:ascii="Arial" w:hAnsi="Arial" w:cs="Arial"/>
          <w:u w:val="single"/>
        </w:rPr>
        <w:t>CF/88 é claro ao garantir aos Municípios a competência para legislar sobre assuntos de interesse local, bem como para suplementar, no que couber, a legislação federal e a estadual. Nesses termos, a interpretação adequada das regras constitucionais de distribuição de competências legislativas é a que garante ampla outorga de poderes aos Municípios, que só não podem criar normas que esbarrem na competência privativa do art. 22 da CF</w:t>
      </w:r>
      <w:r w:rsidRPr="004B26B3">
        <w:rPr>
          <w:rFonts w:ascii="Arial" w:hAnsi="Arial" w:cs="Arial"/>
        </w:rPr>
        <w:t xml:space="preserve">, atribuída </w:t>
      </w:r>
      <w:r w:rsidRPr="004B26B3">
        <w:rPr>
          <w:rFonts w:ascii="Arial" w:hAnsi="Arial" w:cs="Arial"/>
        </w:rPr>
        <w:lastRenderedPageBreak/>
        <w:t xml:space="preserve">rigorosamente à União, </w:t>
      </w:r>
      <w:r w:rsidRPr="004B26B3">
        <w:rPr>
          <w:rFonts w:ascii="Arial" w:hAnsi="Arial" w:cs="Arial"/>
          <w:u w:val="single"/>
        </w:rPr>
        <w:t>nada impedindo, por outro lado, que legislem com base no interesse local sobre matérias de competência concorrente, como produção e consumo. Tanto é que, caso não se admitisse aos Municípios a competência para legislar sobre matérias versadas no art. 24 da CF, não seria possível a formação dos típicos códigos sanitários (“proteção e defesa da saúde – art. 24, XII), códigos ambientais (“proteção do meio ambiente” – art. 24, VI), códigos tributários e leis de ordenamento territorial (“direito tributário” e “direito urbanístico” – art. 24, I)</w:t>
      </w:r>
      <w:r w:rsidRPr="004B26B3">
        <w:rPr>
          <w:rFonts w:ascii="Arial" w:hAnsi="Arial" w:cs="Arial"/>
        </w:rPr>
        <w:t>.</w:t>
      </w:r>
    </w:p>
    <w:p w:rsidR="00C027BB" w:rsidRDefault="00600887" w:rsidP="0060088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600887">
        <w:rPr>
          <w:rFonts w:ascii="Arial" w:hAnsi="Arial" w:cs="Arial"/>
        </w:rPr>
        <w:t xml:space="preserve"> </w:t>
      </w:r>
      <w:r w:rsidR="00C027BB"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 w:rsidR="00C027BB"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7D7AF0" w:rsidRPr="007D7AF0" w:rsidRDefault="007D7AF0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</w:p>
    <w:p w:rsidR="00D83D2E" w:rsidRPr="00A30C6F" w:rsidRDefault="004B26B3" w:rsidP="00A30C6F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Gabriele Martins</w:t>
      </w:r>
    </w:p>
    <w:p w:rsidR="005427F9" w:rsidRPr="004F3B36" w:rsidRDefault="005427F9" w:rsidP="00C02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</w:t>
      </w:r>
      <w:r w:rsidR="004B26B3">
        <w:rPr>
          <w:rFonts w:ascii="Arial" w:hAnsi="Arial" w:cs="Arial"/>
          <w:b/>
        </w:rPr>
        <w:t>eadora</w:t>
      </w:r>
      <w:r>
        <w:rPr>
          <w:rFonts w:ascii="Arial" w:hAnsi="Arial" w:cs="Arial"/>
          <w:b/>
        </w:rPr>
        <w:t xml:space="preserve"> </w:t>
      </w:r>
      <w:r w:rsidR="009704E3">
        <w:rPr>
          <w:rFonts w:ascii="Arial" w:hAnsi="Arial" w:cs="Arial"/>
          <w:b/>
        </w:rPr>
        <w:t>do</w:t>
      </w:r>
      <w:r w:rsidR="004B26B3">
        <w:rPr>
          <w:rFonts w:ascii="Arial" w:hAnsi="Arial" w:cs="Arial"/>
          <w:b/>
        </w:rPr>
        <w:t xml:space="preserve"> PDT</w:t>
      </w:r>
    </w:p>
    <w:p w:rsidR="00D83D2E" w:rsidRPr="004F3B36" w:rsidRDefault="00D83D2E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4F3B36" w:rsidRPr="004F3B36" w:rsidRDefault="004F3B36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6CEC" w:rsidRDefault="003D6CEC" w:rsidP="00A30C6F">
      <w:pPr>
        <w:spacing w:line="360" w:lineRule="auto"/>
        <w:jc w:val="both"/>
        <w:rPr>
          <w:rFonts w:ascii="Arial" w:hAnsi="Arial" w:cs="Arial"/>
        </w:rPr>
      </w:pPr>
    </w:p>
    <w:p w:rsidR="00A30C6F" w:rsidRDefault="00A30C6F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4B26B3" w:rsidRDefault="004B26B3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9A2AC1" w:rsidRPr="003A0C1A" w:rsidRDefault="00DF26F2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3A0C1A">
        <w:rPr>
          <w:rFonts w:ascii="Arial" w:hAnsi="Arial" w:cs="Arial"/>
          <w:b/>
          <w:sz w:val="22"/>
          <w:szCs w:val="22"/>
        </w:rPr>
        <w:lastRenderedPageBreak/>
        <w:t>Projeto de Lei</w:t>
      </w:r>
      <w:r w:rsidR="006E3EA5" w:rsidRPr="003A0C1A">
        <w:rPr>
          <w:rFonts w:ascii="Arial" w:hAnsi="Arial" w:cs="Arial"/>
          <w:b/>
          <w:sz w:val="22"/>
          <w:szCs w:val="22"/>
        </w:rPr>
        <w:t xml:space="preserve"> nº. </w:t>
      </w:r>
      <w:r w:rsidR="00600887">
        <w:rPr>
          <w:rFonts w:ascii="Arial" w:hAnsi="Arial" w:cs="Arial"/>
          <w:b/>
          <w:sz w:val="22"/>
          <w:szCs w:val="22"/>
        </w:rPr>
        <w:t>0</w:t>
      </w:r>
      <w:r w:rsidR="005427F9" w:rsidRPr="003A0C1A">
        <w:rPr>
          <w:rFonts w:ascii="Arial" w:hAnsi="Arial" w:cs="Arial"/>
          <w:b/>
          <w:sz w:val="22"/>
          <w:szCs w:val="22"/>
        </w:rPr>
        <w:t xml:space="preserve"> - 2021</w:t>
      </w:r>
    </w:p>
    <w:p w:rsidR="009A2AC1" w:rsidRPr="003A0C1A" w:rsidRDefault="009A2AC1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Pr="003A0C1A" w:rsidRDefault="004B26B3" w:rsidP="004B26B3">
      <w:pPr>
        <w:spacing w:line="360" w:lineRule="auto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600887">
        <w:rPr>
          <w:rFonts w:ascii="Arial" w:hAnsi="Arial" w:cs="Arial"/>
          <w:b/>
          <w:sz w:val="22"/>
          <w:szCs w:val="22"/>
        </w:rPr>
        <w:t>DISPÕE SOBRE A SAÍDA DE ALIMENTOS DESTINADOS AO   CONSUMO HUMANO, POR DOAÇÃO, NOS ESTABELECIMENTOS COMERCIAIS LOCALIZADOS</w:t>
      </w:r>
      <w:r>
        <w:rPr>
          <w:rFonts w:ascii="Arial" w:hAnsi="Arial" w:cs="Arial"/>
          <w:b/>
          <w:sz w:val="22"/>
          <w:szCs w:val="22"/>
        </w:rPr>
        <w:t xml:space="preserve"> NO MUNICÍPIO DE ESTÂNCIA VELHA</w:t>
      </w:r>
      <w:r w:rsidRPr="00600887">
        <w:rPr>
          <w:rFonts w:ascii="Arial" w:hAnsi="Arial" w:cs="Arial"/>
          <w:b/>
          <w:sz w:val="22"/>
          <w:szCs w:val="22"/>
        </w:rPr>
        <w:t>.</w:t>
      </w:r>
    </w:p>
    <w:p w:rsidR="003324E1" w:rsidRPr="003A0C1A" w:rsidRDefault="003324E1" w:rsidP="00C027BB">
      <w:pPr>
        <w:spacing w:line="360" w:lineRule="auto"/>
        <w:ind w:left="2835" w:firstLine="2268"/>
        <w:jc w:val="both"/>
        <w:rPr>
          <w:rFonts w:ascii="Arial" w:hAnsi="Arial" w:cs="Arial"/>
          <w:sz w:val="22"/>
          <w:szCs w:val="22"/>
        </w:rPr>
      </w:pPr>
    </w:p>
    <w:p w:rsidR="009A2AC1" w:rsidRPr="003A0C1A" w:rsidRDefault="005427F9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>O</w:t>
      </w:r>
      <w:r w:rsidR="009A2AC1" w:rsidRPr="003A0C1A">
        <w:rPr>
          <w:rFonts w:ascii="Arial" w:hAnsi="Arial" w:cs="Arial"/>
          <w:sz w:val="22"/>
          <w:szCs w:val="22"/>
        </w:rPr>
        <w:t xml:space="preserve"> Prefe</w:t>
      </w:r>
      <w:r w:rsidRPr="003A0C1A">
        <w:rPr>
          <w:rFonts w:ascii="Arial" w:hAnsi="Arial" w:cs="Arial"/>
          <w:sz w:val="22"/>
          <w:szCs w:val="22"/>
        </w:rPr>
        <w:t>ito</w:t>
      </w:r>
      <w:r w:rsidR="00E57974" w:rsidRPr="003A0C1A">
        <w:rPr>
          <w:rFonts w:ascii="Arial" w:hAnsi="Arial" w:cs="Arial"/>
          <w:sz w:val="22"/>
          <w:szCs w:val="22"/>
        </w:rPr>
        <w:t xml:space="preserve"> Municipal de Estância Velha/</w:t>
      </w:r>
      <w:r w:rsidR="009A2AC1" w:rsidRPr="003A0C1A">
        <w:rPr>
          <w:rFonts w:ascii="Arial" w:hAnsi="Arial" w:cs="Arial"/>
          <w:sz w:val="22"/>
          <w:szCs w:val="22"/>
        </w:rPr>
        <w:t>RS.</w:t>
      </w:r>
    </w:p>
    <w:p w:rsidR="001E1834" w:rsidRPr="003A0C1A" w:rsidRDefault="009A2AC1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ab/>
      </w:r>
      <w:r w:rsidRPr="003A0C1A">
        <w:rPr>
          <w:rFonts w:ascii="Arial" w:hAnsi="Arial" w:cs="Arial"/>
          <w:sz w:val="22"/>
          <w:szCs w:val="22"/>
        </w:rPr>
        <w:tab/>
      </w:r>
      <w:r w:rsidRPr="003A0C1A">
        <w:rPr>
          <w:rFonts w:ascii="Arial" w:hAnsi="Arial" w:cs="Arial"/>
          <w:sz w:val="22"/>
          <w:szCs w:val="22"/>
        </w:rPr>
        <w:tab/>
      </w:r>
      <w:r w:rsidRPr="003A0C1A">
        <w:rPr>
          <w:rFonts w:ascii="Arial" w:hAnsi="Arial" w:cs="Arial"/>
          <w:sz w:val="22"/>
          <w:szCs w:val="22"/>
        </w:rPr>
        <w:tab/>
      </w:r>
    </w:p>
    <w:p w:rsidR="009A2AC1" w:rsidRPr="003A0C1A" w:rsidRDefault="009A2AC1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>Faço saber que o Poder Legislativo aprovou e eu sanciono e promulgo a seguinte Lei:</w:t>
      </w:r>
    </w:p>
    <w:p w:rsidR="009A2AC1" w:rsidRPr="003A0C1A" w:rsidRDefault="009A2AC1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b/>
          <w:sz w:val="22"/>
          <w:szCs w:val="22"/>
        </w:rPr>
        <w:t>Art. 1º</w:t>
      </w:r>
      <w:r w:rsidRPr="00600887">
        <w:rPr>
          <w:rFonts w:ascii="Arial" w:hAnsi="Arial" w:cs="Arial"/>
          <w:sz w:val="22"/>
          <w:szCs w:val="22"/>
        </w:rPr>
        <w:t xml:space="preserve"> É facultado aos estabelecimentos comerciais, licenciados nos termos da legislação vigente, que produzem, preparam, processam ou fracionam alimentos destinados ao consumo humano, e revendedores de produtos in natura que operam em observância às normas aplicáveis à espécie editadas pela Agência Nacional de Vigilância Sanitária (ANVISA) e Vigilância Estadual e Municipal,</w:t>
      </w:r>
      <w:r>
        <w:rPr>
          <w:rFonts w:ascii="Arial" w:hAnsi="Arial" w:cs="Arial"/>
          <w:sz w:val="22"/>
          <w:szCs w:val="22"/>
        </w:rPr>
        <w:t xml:space="preserve"> bem como a Lei Estadual nº 15.390, de 03 e dezembro de 2019,</w:t>
      </w:r>
      <w:r w:rsidRPr="00600887">
        <w:rPr>
          <w:rFonts w:ascii="Arial" w:hAnsi="Arial" w:cs="Arial"/>
          <w:sz w:val="22"/>
          <w:szCs w:val="22"/>
        </w:rPr>
        <w:t xml:space="preserve"> colocá-los em disponibilidade para doação a entidade pública ou privada de assistência social, para consumo direto aos seus assistidos ou em programa próprio de inclusão social, </w:t>
      </w:r>
      <w:r>
        <w:rPr>
          <w:rFonts w:ascii="Arial" w:hAnsi="Arial" w:cs="Arial"/>
          <w:sz w:val="22"/>
          <w:szCs w:val="22"/>
        </w:rPr>
        <w:t>no âmbito do município de Estância Velha</w:t>
      </w:r>
      <w:r w:rsidRPr="00600887">
        <w:rPr>
          <w:rFonts w:ascii="Arial" w:hAnsi="Arial" w:cs="Arial"/>
          <w:sz w:val="22"/>
          <w:szCs w:val="22"/>
        </w:rPr>
        <w:t>.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b/>
          <w:sz w:val="22"/>
          <w:szCs w:val="22"/>
        </w:rPr>
        <w:t>Parágrafo único.</w:t>
      </w:r>
      <w:r w:rsidRPr="00600887">
        <w:rPr>
          <w:rFonts w:ascii="Arial" w:hAnsi="Arial" w:cs="Arial"/>
          <w:sz w:val="22"/>
          <w:szCs w:val="22"/>
        </w:rPr>
        <w:t xml:space="preserve"> Fica proibida a doação de qualquer tipo de alimento destinado ao consumo humano, oriundo de sobras ou restos de alimentos que já tenham sido servidos ou distribuídos para o consumo individual.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b/>
          <w:sz w:val="22"/>
          <w:szCs w:val="22"/>
        </w:rPr>
        <w:t>Art. 2º</w:t>
      </w:r>
      <w:r w:rsidRPr="00600887">
        <w:rPr>
          <w:rFonts w:ascii="Arial" w:hAnsi="Arial" w:cs="Arial"/>
          <w:sz w:val="22"/>
          <w:szCs w:val="22"/>
        </w:rPr>
        <w:t xml:space="preserve"> O disposto nesta lei aplica-se aos seguintes estabelecimentos: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>I - Cozinha industrial;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 xml:space="preserve">II - </w:t>
      </w:r>
      <w:r w:rsidR="004B26B3" w:rsidRPr="00600887">
        <w:rPr>
          <w:rFonts w:ascii="Arial" w:hAnsi="Arial" w:cs="Arial"/>
          <w:sz w:val="22"/>
          <w:szCs w:val="22"/>
        </w:rPr>
        <w:t>Restaurante, bar</w:t>
      </w:r>
      <w:r w:rsidRPr="00600887">
        <w:rPr>
          <w:rFonts w:ascii="Arial" w:hAnsi="Arial" w:cs="Arial"/>
          <w:sz w:val="22"/>
          <w:szCs w:val="22"/>
        </w:rPr>
        <w:t xml:space="preserve"> e congênere;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>III - Padaria;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>IV - Mercado e supermercado;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>V - Açougue e peixaria;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lastRenderedPageBreak/>
        <w:t xml:space="preserve">VI - Feira livre, sacolão e </w:t>
      </w:r>
      <w:proofErr w:type="spellStart"/>
      <w:r w:rsidRPr="00600887">
        <w:rPr>
          <w:rFonts w:ascii="Arial" w:hAnsi="Arial" w:cs="Arial"/>
          <w:sz w:val="22"/>
          <w:szCs w:val="22"/>
        </w:rPr>
        <w:t>verdureira</w:t>
      </w:r>
      <w:proofErr w:type="spellEnd"/>
      <w:r w:rsidRPr="00600887">
        <w:rPr>
          <w:rFonts w:ascii="Arial" w:hAnsi="Arial" w:cs="Arial"/>
          <w:sz w:val="22"/>
          <w:szCs w:val="22"/>
        </w:rPr>
        <w:t xml:space="preserve">; 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b/>
          <w:sz w:val="22"/>
          <w:szCs w:val="22"/>
        </w:rPr>
        <w:t>Art. 3º</w:t>
      </w:r>
      <w:r w:rsidRPr="00600887">
        <w:rPr>
          <w:rFonts w:ascii="Arial" w:hAnsi="Arial" w:cs="Arial"/>
          <w:sz w:val="22"/>
          <w:szCs w:val="22"/>
        </w:rPr>
        <w:t xml:space="preserve"> É de responsabilidade da entidade receptora da doação, nos termos desta lei, o procedimento de transporte, armazenamento e distribuição, bem como a manutenção das condições sanitárias dos alimentos.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>§ 1º A entidade receptora da doação deve declarar, por escrito, que preservará as condições sanitárias dos alimentos mediante supervisão de profissional da área de saúde.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sz w:val="22"/>
          <w:szCs w:val="22"/>
        </w:rPr>
        <w:t>§ 2º O estabelecimento que proporciona a saída de alimentos para o consumo humano, por doação, fica responsável por informar o prazo de validade do alimento e as características nutricionais.</w:t>
      </w:r>
    </w:p>
    <w:p w:rsidR="00600887" w:rsidRPr="00600887" w:rsidRDefault="00600887" w:rsidP="00600887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0887">
        <w:rPr>
          <w:rFonts w:ascii="Arial" w:hAnsi="Arial" w:cs="Arial"/>
          <w:b/>
          <w:sz w:val="22"/>
          <w:szCs w:val="22"/>
        </w:rPr>
        <w:t>Art. 4º</w:t>
      </w:r>
      <w:r w:rsidRPr="00600887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F87FA3" w:rsidRPr="003A0C1A" w:rsidRDefault="00F87FA3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F87FA3" w:rsidRPr="003A0C1A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b/>
          <w:bCs/>
          <w:color w:val="FFFFFF"/>
          <w:sz w:val="22"/>
          <w:szCs w:val="22"/>
        </w:rPr>
        <w:t>Ar</w:t>
      </w:r>
      <w:r w:rsidR="005427F9" w:rsidRPr="003A0C1A">
        <w:rPr>
          <w:rFonts w:ascii="Arial" w:hAnsi="Arial" w:cs="Arial"/>
          <w:sz w:val="22"/>
          <w:szCs w:val="22"/>
        </w:rPr>
        <w:t xml:space="preserve"> Diego Willian Francisco</w:t>
      </w:r>
    </w:p>
    <w:p w:rsidR="00F87FA3" w:rsidRPr="003A0C1A" w:rsidRDefault="00F87FA3" w:rsidP="00F87FA3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 xml:space="preserve">             </w:t>
      </w:r>
      <w:r w:rsidR="003A0C1A" w:rsidRPr="003A0C1A">
        <w:rPr>
          <w:rFonts w:ascii="Arial" w:hAnsi="Arial" w:cs="Arial"/>
          <w:sz w:val="22"/>
          <w:szCs w:val="22"/>
        </w:rPr>
        <w:t>Prefeito</w:t>
      </w:r>
      <w:r w:rsidRPr="003A0C1A">
        <w:rPr>
          <w:rFonts w:ascii="Arial" w:hAnsi="Arial" w:cs="Arial"/>
          <w:sz w:val="22"/>
          <w:szCs w:val="22"/>
        </w:rPr>
        <w:t xml:space="preserve"> Municipal</w:t>
      </w:r>
    </w:p>
    <w:p w:rsidR="00F87FA3" w:rsidRPr="003A0C1A" w:rsidRDefault="00F87FA3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Default="00F87FA3" w:rsidP="003A0C1A">
      <w:pPr>
        <w:spacing w:line="360" w:lineRule="auto"/>
        <w:jc w:val="both"/>
        <w:rPr>
          <w:rFonts w:ascii="Arial" w:hAnsi="Arial" w:cs="Arial"/>
        </w:rPr>
      </w:pPr>
      <w:r w:rsidRPr="003A0C1A">
        <w:rPr>
          <w:rFonts w:ascii="Arial" w:hAnsi="Arial" w:cs="Arial"/>
          <w:sz w:val="22"/>
          <w:szCs w:val="22"/>
        </w:rPr>
        <w:t>Registre-se e Publique-se</w:t>
      </w:r>
      <w:r w:rsidR="003A0C1A">
        <w:rPr>
          <w:rFonts w:ascii="Arial" w:hAnsi="Arial" w:cs="Arial"/>
          <w:sz w:val="22"/>
          <w:szCs w:val="22"/>
        </w:rPr>
        <w:t>.</w:t>
      </w:r>
      <w:r w:rsidR="009A2AC1" w:rsidRPr="003A0C1A">
        <w:rPr>
          <w:rFonts w:ascii="Arial" w:hAnsi="Arial" w:cs="Arial"/>
          <w:sz w:val="22"/>
          <w:szCs w:val="22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</w:p>
    <w:p w:rsidR="00941FF0" w:rsidRPr="004F3B36" w:rsidRDefault="00941FF0" w:rsidP="00941FF0">
      <w:pPr>
        <w:ind w:firstLine="2880"/>
        <w:jc w:val="both"/>
        <w:rPr>
          <w:rFonts w:ascii="Arial" w:hAnsi="Arial" w:cs="Arial"/>
        </w:rPr>
      </w:pP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F87FA3" w:rsidRPr="004F3B36" w:rsidRDefault="00EF10C4" w:rsidP="00F87FA3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p w:rsidR="009A2AC1" w:rsidRPr="004F3B36" w:rsidRDefault="009A2AC1" w:rsidP="00705741">
      <w:pPr>
        <w:jc w:val="both"/>
        <w:rPr>
          <w:rFonts w:ascii="Arial" w:hAnsi="Arial" w:cs="Arial"/>
        </w:rPr>
      </w:pP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1"/>
    <w:rsid w:val="000353CC"/>
    <w:rsid w:val="00054B85"/>
    <w:rsid w:val="00122551"/>
    <w:rsid w:val="00142BDB"/>
    <w:rsid w:val="00142DEE"/>
    <w:rsid w:val="001B6B58"/>
    <w:rsid w:val="001E1834"/>
    <w:rsid w:val="00240DA6"/>
    <w:rsid w:val="00251817"/>
    <w:rsid w:val="00273DC6"/>
    <w:rsid w:val="00282A00"/>
    <w:rsid w:val="002C6D53"/>
    <w:rsid w:val="002D520B"/>
    <w:rsid w:val="003229F5"/>
    <w:rsid w:val="003324E1"/>
    <w:rsid w:val="00351A7A"/>
    <w:rsid w:val="00397858"/>
    <w:rsid w:val="003A0C1A"/>
    <w:rsid w:val="003D6CEC"/>
    <w:rsid w:val="00404CE0"/>
    <w:rsid w:val="00454700"/>
    <w:rsid w:val="00470C75"/>
    <w:rsid w:val="004A1155"/>
    <w:rsid w:val="004B26B3"/>
    <w:rsid w:val="004F3B36"/>
    <w:rsid w:val="005427F9"/>
    <w:rsid w:val="00544394"/>
    <w:rsid w:val="005827BD"/>
    <w:rsid w:val="00590612"/>
    <w:rsid w:val="005C276A"/>
    <w:rsid w:val="005D6D77"/>
    <w:rsid w:val="00600887"/>
    <w:rsid w:val="00627982"/>
    <w:rsid w:val="006466A9"/>
    <w:rsid w:val="00647015"/>
    <w:rsid w:val="00674F15"/>
    <w:rsid w:val="006A5A0E"/>
    <w:rsid w:val="006E3EA5"/>
    <w:rsid w:val="007019CC"/>
    <w:rsid w:val="00705741"/>
    <w:rsid w:val="007175D8"/>
    <w:rsid w:val="00737F27"/>
    <w:rsid w:val="00763B48"/>
    <w:rsid w:val="007C0652"/>
    <w:rsid w:val="007D7AF0"/>
    <w:rsid w:val="00866A26"/>
    <w:rsid w:val="00897B92"/>
    <w:rsid w:val="008B6F33"/>
    <w:rsid w:val="0093580A"/>
    <w:rsid w:val="00941FF0"/>
    <w:rsid w:val="009704E3"/>
    <w:rsid w:val="009739EC"/>
    <w:rsid w:val="00996594"/>
    <w:rsid w:val="009A2AC1"/>
    <w:rsid w:val="009E4F50"/>
    <w:rsid w:val="009F601B"/>
    <w:rsid w:val="00A1140E"/>
    <w:rsid w:val="00A30C6F"/>
    <w:rsid w:val="00A73145"/>
    <w:rsid w:val="00AA09AC"/>
    <w:rsid w:val="00AB4639"/>
    <w:rsid w:val="00B22283"/>
    <w:rsid w:val="00B6069B"/>
    <w:rsid w:val="00BA092E"/>
    <w:rsid w:val="00BB78ED"/>
    <w:rsid w:val="00BD3DC0"/>
    <w:rsid w:val="00C027BB"/>
    <w:rsid w:val="00C04806"/>
    <w:rsid w:val="00C108D0"/>
    <w:rsid w:val="00CD2A9F"/>
    <w:rsid w:val="00CD53DA"/>
    <w:rsid w:val="00D00F5E"/>
    <w:rsid w:val="00D30AB0"/>
    <w:rsid w:val="00D83D2E"/>
    <w:rsid w:val="00DF26F2"/>
    <w:rsid w:val="00E13966"/>
    <w:rsid w:val="00E57974"/>
    <w:rsid w:val="00E71BF0"/>
    <w:rsid w:val="00E82B74"/>
    <w:rsid w:val="00EF10C4"/>
    <w:rsid w:val="00F236BB"/>
    <w:rsid w:val="00F456E9"/>
    <w:rsid w:val="00F60165"/>
    <w:rsid w:val="00F72C8D"/>
    <w:rsid w:val="00F87FA3"/>
    <w:rsid w:val="00F90913"/>
    <w:rsid w:val="00FA4C76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2</cp:revision>
  <cp:lastPrinted>2017-03-27T17:39:00Z</cp:lastPrinted>
  <dcterms:created xsi:type="dcterms:W3CDTF">2021-05-05T16:37:00Z</dcterms:created>
  <dcterms:modified xsi:type="dcterms:W3CDTF">2021-05-05T16:37:00Z</dcterms:modified>
</cp:coreProperties>
</file>