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99" w:rsidRDefault="00BD41DC" w:rsidP="002F6025">
      <w:pPr>
        <w:jc w:val="both"/>
        <w:rPr>
          <w:rFonts w:ascii="Arial" w:hAnsi="Arial" w:cs="Arial"/>
        </w:rPr>
      </w:pPr>
      <w:r>
        <w:rPr>
          <w:rFonts w:ascii="Arial" w:hAnsi="Arial" w:cs="Arial"/>
        </w:rPr>
        <w:t>Estância Velha - RS, 31 de março</w:t>
      </w:r>
      <w:r w:rsidR="007A6726">
        <w:rPr>
          <w:rFonts w:ascii="Arial" w:hAnsi="Arial" w:cs="Arial"/>
        </w:rPr>
        <w:t xml:space="preserve"> de 2021.</w:t>
      </w:r>
      <w:bookmarkStart w:id="0" w:name="_GoBack"/>
      <w:bookmarkEnd w:id="0"/>
    </w:p>
    <w:p w:rsidR="00470B99" w:rsidRDefault="00470B99">
      <w:pPr>
        <w:ind w:firstLine="2835"/>
        <w:jc w:val="both"/>
        <w:rPr>
          <w:rFonts w:ascii="Arial" w:hAnsi="Arial" w:cs="Arial"/>
        </w:rPr>
      </w:pPr>
    </w:p>
    <w:p w:rsidR="00470B99" w:rsidRDefault="007A6726">
      <w:pPr>
        <w:ind w:firstLine="2835"/>
        <w:jc w:val="both"/>
        <w:rPr>
          <w:rFonts w:ascii="Arial" w:hAnsi="Arial" w:cs="Arial"/>
        </w:rPr>
      </w:pPr>
      <w:r>
        <w:rPr>
          <w:rFonts w:ascii="Arial" w:hAnsi="Arial" w:cs="Arial"/>
        </w:rPr>
        <w:tab/>
      </w:r>
      <w:r>
        <w:rPr>
          <w:rFonts w:ascii="Arial" w:hAnsi="Arial" w:cs="Arial"/>
        </w:rPr>
        <w:tab/>
      </w:r>
      <w:r>
        <w:rPr>
          <w:rFonts w:ascii="Arial" w:hAnsi="Arial" w:cs="Arial"/>
        </w:rPr>
        <w:tab/>
      </w:r>
    </w:p>
    <w:p w:rsidR="00470B99" w:rsidRDefault="007A6726">
      <w:pPr>
        <w:ind w:firstLine="2835"/>
        <w:jc w:val="both"/>
        <w:rPr>
          <w:rFonts w:ascii="Arial" w:hAnsi="Arial" w:cs="Arial"/>
        </w:rPr>
      </w:pPr>
      <w:r>
        <w:rPr>
          <w:rFonts w:ascii="Arial" w:hAnsi="Arial" w:cs="Arial"/>
        </w:rPr>
        <w:t>Senhores Vereadores e Senhoras Vereadoras:</w:t>
      </w:r>
    </w:p>
    <w:p w:rsidR="00470B99" w:rsidRDefault="00470B99" w:rsidP="002F6025">
      <w:pPr>
        <w:spacing w:line="360" w:lineRule="auto"/>
        <w:jc w:val="both"/>
        <w:rPr>
          <w:rFonts w:ascii="Arial" w:hAnsi="Arial" w:cs="Arial"/>
        </w:rPr>
      </w:pPr>
    </w:p>
    <w:p w:rsidR="002F6025" w:rsidRDefault="002F6025">
      <w:pPr>
        <w:spacing w:line="360" w:lineRule="auto"/>
        <w:ind w:firstLine="2268"/>
        <w:jc w:val="both"/>
        <w:rPr>
          <w:rFonts w:ascii="Arial" w:hAnsi="Arial" w:cs="Arial"/>
        </w:rPr>
      </w:pPr>
    </w:p>
    <w:p w:rsidR="002F6025" w:rsidRPr="002F6025" w:rsidRDefault="007A6726" w:rsidP="00BD41DC">
      <w:pPr>
        <w:spacing w:line="360" w:lineRule="auto"/>
        <w:ind w:firstLine="2268"/>
        <w:jc w:val="both"/>
        <w:rPr>
          <w:rFonts w:ascii="Arial" w:hAnsi="Arial" w:cs="Arial"/>
          <w:b/>
        </w:rPr>
      </w:pPr>
      <w:r>
        <w:rPr>
          <w:rFonts w:ascii="Arial" w:hAnsi="Arial" w:cs="Arial"/>
        </w:rPr>
        <w:t xml:space="preserve">Segue em anexo minuta de Projeto de Lei que </w:t>
      </w:r>
      <w:r w:rsidR="00BD41DC">
        <w:rPr>
          <w:rFonts w:ascii="Arial" w:hAnsi="Arial" w:cs="Arial"/>
        </w:rPr>
        <w:t>“</w:t>
      </w:r>
      <w:r w:rsidR="00BD41DC" w:rsidRPr="00BD41DC">
        <w:rPr>
          <w:rFonts w:ascii="Arial" w:hAnsi="Arial" w:cs="Arial"/>
          <w:b/>
          <w:bCs/>
        </w:rPr>
        <w:t xml:space="preserve">DISPÕE SOBRE A DIVULGAÇÃO DOS NOMES E CURRÍCULOS DOS OCUPANTES DE CARGOS EM COMISSÃO NA PREFEITURA </w:t>
      </w:r>
      <w:r w:rsidR="00BD41DC">
        <w:rPr>
          <w:rFonts w:ascii="Arial" w:hAnsi="Arial" w:cs="Arial"/>
          <w:b/>
          <w:bCs/>
        </w:rPr>
        <w:t>DE ESTÂNCIA VELHA</w:t>
      </w:r>
      <w:r w:rsidR="00BD41DC">
        <w:rPr>
          <w:rFonts w:ascii="Arial" w:hAnsi="Arial" w:cs="Arial"/>
          <w:b/>
        </w:rPr>
        <w:t>”.</w:t>
      </w:r>
    </w:p>
    <w:p w:rsidR="00470B99" w:rsidRDefault="00DD090A">
      <w:pPr>
        <w:spacing w:before="100" w:beforeAutospacing="1" w:after="100" w:afterAutospacing="1" w:line="360" w:lineRule="auto"/>
        <w:ind w:firstLine="2268"/>
        <w:jc w:val="both"/>
        <w:rPr>
          <w:rFonts w:ascii="Arial" w:hAnsi="Arial" w:cs="Arial"/>
        </w:rPr>
      </w:pPr>
      <w:r>
        <w:rPr>
          <w:rFonts w:ascii="Arial" w:hAnsi="Arial" w:cs="Arial"/>
        </w:rPr>
        <w:t>A presente proposição tem por objetivo consolidar a</w:t>
      </w:r>
      <w:r w:rsidRPr="00DD090A">
        <w:rPr>
          <w:rFonts w:ascii="Arial" w:hAnsi="Arial" w:cs="Arial"/>
        </w:rPr>
        <w:t xml:space="preserve"> cultura da transparência e do controle</w:t>
      </w:r>
      <w:r>
        <w:rPr>
          <w:rFonts w:ascii="Arial" w:hAnsi="Arial" w:cs="Arial"/>
        </w:rPr>
        <w:t xml:space="preserve"> </w:t>
      </w:r>
      <w:r w:rsidRPr="00DD090A">
        <w:rPr>
          <w:rFonts w:ascii="Arial" w:hAnsi="Arial" w:cs="Arial"/>
        </w:rPr>
        <w:t>social</w:t>
      </w:r>
      <w:r>
        <w:rPr>
          <w:rFonts w:ascii="Arial" w:hAnsi="Arial" w:cs="Arial"/>
        </w:rPr>
        <w:t xml:space="preserve"> dos gastos públicos</w:t>
      </w:r>
      <w:r w:rsidR="00102610">
        <w:rPr>
          <w:rFonts w:ascii="Arial" w:hAnsi="Arial" w:cs="Arial"/>
        </w:rPr>
        <w:t xml:space="preserve"> no município de Estância Velha.</w:t>
      </w:r>
    </w:p>
    <w:p w:rsidR="00BD41DC" w:rsidRPr="00BD41DC" w:rsidRDefault="00BD41DC" w:rsidP="00BD41DC">
      <w:pPr>
        <w:spacing w:before="100" w:beforeAutospacing="1" w:after="100" w:afterAutospacing="1" w:line="360" w:lineRule="auto"/>
        <w:ind w:firstLine="2268"/>
        <w:jc w:val="both"/>
        <w:rPr>
          <w:rFonts w:ascii="Arial" w:hAnsi="Arial" w:cs="Arial"/>
          <w:szCs w:val="30"/>
        </w:rPr>
      </w:pPr>
      <w:r w:rsidRPr="00BD41DC">
        <w:rPr>
          <w:rFonts w:ascii="Arial" w:hAnsi="Arial" w:cs="Arial"/>
          <w:szCs w:val="30"/>
        </w:rPr>
        <w:t xml:space="preserve">Este Projeto de Lei tem o objetivo de conferir mais transparência a respeito dos servidores públicos ocupante de cargos em comissão na Prefeitura </w:t>
      </w:r>
      <w:r>
        <w:rPr>
          <w:rFonts w:ascii="Arial" w:hAnsi="Arial" w:cs="Arial"/>
          <w:szCs w:val="30"/>
        </w:rPr>
        <w:t>de Estância Velha,</w:t>
      </w:r>
      <w:r w:rsidRPr="00BD41DC">
        <w:rPr>
          <w:rFonts w:ascii="Arial" w:hAnsi="Arial" w:cs="Arial"/>
          <w:szCs w:val="30"/>
        </w:rPr>
        <w:t xml:space="preserve"> através da divulgação dos nomes e currículos dos </w:t>
      </w:r>
      <w:r>
        <w:rPr>
          <w:rFonts w:ascii="Arial" w:hAnsi="Arial" w:cs="Arial"/>
          <w:szCs w:val="30"/>
        </w:rPr>
        <w:t>referidos servidores. Entendo</w:t>
      </w:r>
      <w:r w:rsidRPr="00BD41DC">
        <w:rPr>
          <w:rFonts w:ascii="Arial" w:hAnsi="Arial" w:cs="Arial"/>
          <w:szCs w:val="30"/>
        </w:rPr>
        <w:t xml:space="preserve"> que a divulgação destes dados irá firmar um compromisso de lisura e integridade dos atuais legisladores e administradores para com os munícipes, que poderão ter acesso a informações relevantes e necessárias sobre aqueles que ocupam cargo em comissão, tendo em vista que estes são pagos com dinheiro público e recebem tal remuneração para atender e servir a comunidade.</w:t>
      </w:r>
    </w:p>
    <w:p w:rsidR="00BD41DC" w:rsidRDefault="00BD41DC" w:rsidP="00BD41DC">
      <w:pPr>
        <w:spacing w:before="100" w:beforeAutospacing="1" w:after="100" w:afterAutospacing="1" w:line="360" w:lineRule="auto"/>
        <w:ind w:firstLine="2268"/>
        <w:jc w:val="both"/>
        <w:rPr>
          <w:rFonts w:ascii="Arial" w:hAnsi="Arial" w:cs="Arial"/>
          <w:szCs w:val="30"/>
        </w:rPr>
      </w:pPr>
      <w:r w:rsidRPr="00BD41DC">
        <w:rPr>
          <w:rFonts w:ascii="Arial" w:hAnsi="Arial" w:cs="Arial"/>
          <w:szCs w:val="30"/>
        </w:rPr>
        <w:t xml:space="preserve">Entendemos que a divulgação pública dos nomes dos servidores também traz uma forma de reconhecimento e engajamento dos ocupantes dos cargos em comissão para com suas funções, posto que estas serão de conhecimento de toda a comunidade, que poderá fiscalizar, dentro dos limites de suas atribuições para tal, o cumprimento destas obrigações. </w:t>
      </w:r>
    </w:p>
    <w:p w:rsidR="00BD41DC" w:rsidRPr="00BD41DC" w:rsidRDefault="00BD41DC" w:rsidP="00BD41DC">
      <w:pPr>
        <w:spacing w:before="100" w:beforeAutospacing="1" w:after="100" w:afterAutospacing="1" w:line="360" w:lineRule="auto"/>
        <w:ind w:firstLine="2268"/>
        <w:jc w:val="both"/>
        <w:rPr>
          <w:rFonts w:ascii="Arial" w:hAnsi="Arial" w:cs="Arial"/>
          <w:szCs w:val="30"/>
        </w:rPr>
      </w:pPr>
      <w:r>
        <w:rPr>
          <w:rFonts w:ascii="Arial" w:hAnsi="Arial" w:cs="Arial"/>
          <w:szCs w:val="30"/>
        </w:rPr>
        <w:lastRenderedPageBreak/>
        <w:t>Por fim, destaco</w:t>
      </w:r>
      <w:r w:rsidRPr="00BD41DC">
        <w:rPr>
          <w:rFonts w:ascii="Arial" w:hAnsi="Arial" w:cs="Arial"/>
          <w:szCs w:val="30"/>
        </w:rPr>
        <w:t xml:space="preserve"> que a exposição dos currículos dos servidores aumenta a responsabilidade dos legisladores que os escolhem, podendo contribuir para que, cada vez mais, tais funcionários sejam escolhidos com base em requisitos técnicos que priorizem a qualificação pessoal e profissional dos mesmos. </w:t>
      </w:r>
    </w:p>
    <w:p w:rsidR="00FB3056" w:rsidRDefault="00FB3056" w:rsidP="00102610">
      <w:pPr>
        <w:spacing w:before="100" w:beforeAutospacing="1" w:after="100" w:afterAutospacing="1" w:line="360" w:lineRule="auto"/>
        <w:ind w:firstLine="2268"/>
        <w:jc w:val="both"/>
        <w:rPr>
          <w:rFonts w:ascii="Arial" w:hAnsi="Arial" w:cs="Arial"/>
        </w:rPr>
      </w:pPr>
      <w:r w:rsidRPr="00FB3056">
        <w:rPr>
          <w:rFonts w:ascii="Arial" w:hAnsi="Arial" w:cs="Arial"/>
        </w:rPr>
        <w:t xml:space="preserve">No que diz respeito à iniciativa para a deflagração do </w:t>
      </w:r>
      <w:proofErr w:type="gramStart"/>
      <w:r w:rsidRPr="00FB3056">
        <w:rPr>
          <w:rFonts w:ascii="Arial" w:hAnsi="Arial" w:cs="Arial"/>
        </w:rPr>
        <w:t>processo</w:t>
      </w:r>
      <w:proofErr w:type="gramEnd"/>
      <w:r w:rsidRPr="00FB3056">
        <w:rPr>
          <w:rFonts w:ascii="Arial" w:hAnsi="Arial" w:cs="Arial"/>
        </w:rPr>
        <w:t xml:space="preserve"> legislativo, leis com a mesma matéria de fundo</w:t>
      </w:r>
      <w:r>
        <w:rPr>
          <w:rFonts w:ascii="Arial" w:hAnsi="Arial" w:cs="Arial"/>
        </w:rPr>
        <w:t>,</w:t>
      </w:r>
      <w:r w:rsidRPr="00FB3056">
        <w:rPr>
          <w:rFonts w:ascii="Arial" w:hAnsi="Arial" w:cs="Arial"/>
        </w:rPr>
        <w:t xml:space="preserve"> instituindo medidas de transparência na administração pública</w:t>
      </w:r>
      <w:r>
        <w:rPr>
          <w:rFonts w:ascii="Arial" w:hAnsi="Arial" w:cs="Arial"/>
        </w:rPr>
        <w:t>,</w:t>
      </w:r>
      <w:r w:rsidRPr="00FB3056">
        <w:rPr>
          <w:rFonts w:ascii="Arial" w:hAnsi="Arial" w:cs="Arial"/>
        </w:rPr>
        <w:t xml:space="preserve"> já foram apreciadas pelo órgão Pleno do Tribunal de Justiça do Rio Grande do Sul e foram consideradas constitucionais por concretizarem o princípio da publicidade (art. 37, </w:t>
      </w:r>
      <w:r w:rsidRPr="00FB3056">
        <w:rPr>
          <w:rFonts w:ascii="Arial" w:hAnsi="Arial" w:cs="Arial"/>
          <w:i/>
          <w:iCs/>
        </w:rPr>
        <w:t>caput</w:t>
      </w:r>
      <w:r w:rsidRPr="00FB3056">
        <w:rPr>
          <w:rFonts w:ascii="Arial" w:hAnsi="Arial" w:cs="Arial"/>
        </w:rPr>
        <w:t>, CF/88) e o direito fundamental à informação (art. 5º, XXXIII, CF/88)</w:t>
      </w:r>
      <w:r>
        <w:rPr>
          <w:rFonts w:ascii="Arial" w:hAnsi="Arial" w:cs="Arial"/>
        </w:rPr>
        <w:t>, conforme segue:</w:t>
      </w:r>
    </w:p>
    <w:p w:rsidR="00102610" w:rsidRDefault="00FB3056" w:rsidP="00FB3056">
      <w:pPr>
        <w:spacing w:before="100" w:beforeAutospacing="1" w:after="100" w:afterAutospacing="1" w:line="360" w:lineRule="auto"/>
        <w:ind w:left="2268"/>
        <w:jc w:val="both"/>
        <w:rPr>
          <w:rFonts w:ascii="Arial" w:hAnsi="Arial" w:cs="Arial"/>
          <w:sz w:val="20"/>
          <w:szCs w:val="20"/>
        </w:rPr>
      </w:pPr>
      <w:r w:rsidRPr="00FB3056">
        <w:rPr>
          <w:rFonts w:ascii="Arial" w:hAnsi="Arial" w:cs="Arial"/>
          <w:sz w:val="20"/>
          <w:szCs w:val="20"/>
        </w:rPr>
        <w:t xml:space="preserve">AÇÃO DIRETA DE INCONSTITUCIONALIDADE. MUNICÍPIO DE NOVO HAMBURGO. LEI 2.976/2016. AUSÊNCIA DE VÍCIO DE INICIATIVA. DIVULGAÇÃO DA CAPACIDADE DE ATENDIMENTO DA EDUCAÇÃO INFANTIL MUNICIPAL. 1. A Lei 2.976/2016, que "dispõe sobre a determinação da divulgação da capacidade de atendimento, lista nominal das vagas atendidas, total de vagas disponíveis, e a lista de espera das vagas para a Educação Infantil no Município, e dá outras providências", </w:t>
      </w:r>
      <w:r w:rsidRPr="00FB3056">
        <w:rPr>
          <w:rFonts w:ascii="Arial" w:hAnsi="Arial" w:cs="Arial"/>
          <w:b/>
          <w:sz w:val="20"/>
          <w:szCs w:val="20"/>
          <w:u w:val="single"/>
        </w:rPr>
        <w:t>conquanto deflagrada por iniciativa da Câmara Municipal, não conduz a vício de natureza formal do diploma em tela. 2. Diploma legal que não disciplina o conteúdo, a forma de prestação ou as atribuições próprias do serviço público municipal relativo à educação infantil, cingindo-se a especificar a obrigação de divulgação e publicidade de informações acerca da capacidade de atendimento, vagas preenchidas e a preencher e critérios de classificação, cuja imperatividade já decorre do próprio mandamento constitucional constante do art. 37, caput, da CRFB</w:t>
      </w:r>
      <w:r w:rsidRPr="00FB3056">
        <w:rPr>
          <w:rFonts w:ascii="Arial" w:hAnsi="Arial" w:cs="Arial"/>
          <w:sz w:val="20"/>
          <w:szCs w:val="20"/>
        </w:rPr>
        <w:t xml:space="preserve">. 3. Interpretação dos art. 60, inc. II, alínea d, e 82, inc. III e VII da Constituição Estadual que deve pautar-se pelo princípio da unidade da Constituição, viabilizando-se a concretização do direito fundamental à boa administração pública, em especial... aquela que se refere ao amplo </w:t>
      </w:r>
      <w:r w:rsidRPr="00FB3056">
        <w:rPr>
          <w:rFonts w:ascii="Arial" w:hAnsi="Arial" w:cs="Arial"/>
          <w:sz w:val="20"/>
          <w:szCs w:val="20"/>
        </w:rPr>
        <w:lastRenderedPageBreak/>
        <w:t xml:space="preserve">acesso à educação pública infantil. 4. Necessidade de se evitar - quando não evidente a invasão de competência - o engessamento das funções do Poder Legislativo, o que equivaleria a desprestigiar suas atribuições constitucionais, de elevado relevo institucional no Estado de Direito. 5. Constitucionalidade da norma que se reconhece. AÇÃO DIRETA DE INCONSTITUCIONALIDADE JULGADA IMPROCEDENTE. UNÂNIME. (Ação Direta de Inconstitucionalidade Nº 70072679236, Tribunal Pleno, Tribunal de Justiça do RS, Relator: Ana Paula </w:t>
      </w:r>
      <w:proofErr w:type="spellStart"/>
      <w:r w:rsidRPr="00FB3056">
        <w:rPr>
          <w:rFonts w:ascii="Arial" w:hAnsi="Arial" w:cs="Arial"/>
          <w:sz w:val="20"/>
          <w:szCs w:val="20"/>
        </w:rPr>
        <w:t>Dalbosco</w:t>
      </w:r>
      <w:proofErr w:type="spellEnd"/>
      <w:r w:rsidRPr="00FB3056">
        <w:rPr>
          <w:rFonts w:ascii="Arial" w:hAnsi="Arial" w:cs="Arial"/>
          <w:sz w:val="20"/>
          <w:szCs w:val="20"/>
        </w:rPr>
        <w:t>, Julgado em 24/07/2017).</w:t>
      </w:r>
      <w:r w:rsidR="00F92ABD" w:rsidRPr="00FB3056">
        <w:rPr>
          <w:rFonts w:ascii="Arial" w:hAnsi="Arial" w:cs="Arial"/>
          <w:sz w:val="20"/>
          <w:szCs w:val="20"/>
        </w:rPr>
        <w:t xml:space="preserve"> </w:t>
      </w:r>
    </w:p>
    <w:p w:rsidR="00FB3056" w:rsidRPr="00BD41DC" w:rsidRDefault="00FB3056" w:rsidP="00FB3056">
      <w:pPr>
        <w:spacing w:before="100" w:beforeAutospacing="1" w:after="100" w:afterAutospacing="1" w:line="360" w:lineRule="auto"/>
        <w:ind w:firstLine="2268"/>
        <w:jc w:val="both"/>
        <w:rPr>
          <w:rFonts w:ascii="Arial" w:hAnsi="Arial" w:cs="Arial"/>
        </w:rPr>
      </w:pPr>
      <w:r w:rsidRPr="00BD41DC">
        <w:rPr>
          <w:rFonts w:ascii="Arial" w:hAnsi="Arial" w:cs="Arial"/>
        </w:rPr>
        <w:t>O Supremo Tribunal Federal</w:t>
      </w:r>
      <w:r w:rsidR="003A48EF" w:rsidRPr="00BD41DC">
        <w:rPr>
          <w:rFonts w:ascii="Arial" w:hAnsi="Arial" w:cs="Arial"/>
        </w:rPr>
        <w:t>,</w:t>
      </w:r>
      <w:r w:rsidRPr="00BD41DC">
        <w:rPr>
          <w:rFonts w:ascii="Arial" w:hAnsi="Arial" w:cs="Arial"/>
        </w:rPr>
        <w:t xml:space="preserve"> no RE 613481 </w:t>
      </w:r>
      <w:proofErr w:type="spellStart"/>
      <w:r w:rsidRPr="00BD41DC">
        <w:rPr>
          <w:rFonts w:ascii="Arial" w:hAnsi="Arial" w:cs="Arial"/>
        </w:rPr>
        <w:t>AgR</w:t>
      </w:r>
      <w:proofErr w:type="spellEnd"/>
      <w:r w:rsidRPr="00BD41DC">
        <w:rPr>
          <w:rFonts w:ascii="Arial" w:hAnsi="Arial" w:cs="Arial"/>
        </w:rPr>
        <w:t xml:space="preserve">, Primeira Turma, </w:t>
      </w:r>
      <w:proofErr w:type="spellStart"/>
      <w:r w:rsidRPr="00BD41DC">
        <w:rPr>
          <w:rFonts w:ascii="Arial" w:hAnsi="Arial" w:cs="Arial"/>
        </w:rPr>
        <w:t>DJe</w:t>
      </w:r>
      <w:proofErr w:type="spellEnd"/>
      <w:r w:rsidRPr="00BD41DC">
        <w:rPr>
          <w:rFonts w:ascii="Arial" w:hAnsi="Arial" w:cs="Arial"/>
        </w:rPr>
        <w:t xml:space="preserve"> 9/4/2014 e na A</w:t>
      </w:r>
      <w:r w:rsidR="003A48EF" w:rsidRPr="00BD41DC">
        <w:rPr>
          <w:rFonts w:ascii="Arial" w:hAnsi="Arial" w:cs="Arial"/>
        </w:rPr>
        <w:t xml:space="preserve">DI 2444, Plenário, </w:t>
      </w:r>
      <w:proofErr w:type="spellStart"/>
      <w:r w:rsidR="003A48EF" w:rsidRPr="00BD41DC">
        <w:rPr>
          <w:rFonts w:ascii="Arial" w:hAnsi="Arial" w:cs="Arial"/>
        </w:rPr>
        <w:t>DJe</w:t>
      </w:r>
      <w:proofErr w:type="spellEnd"/>
      <w:r w:rsidR="003A48EF" w:rsidRPr="00BD41DC">
        <w:rPr>
          <w:rFonts w:ascii="Arial" w:hAnsi="Arial" w:cs="Arial"/>
        </w:rPr>
        <w:t xml:space="preserve"> 2/2/2015, é</w:t>
      </w:r>
      <w:r w:rsidRPr="00BD41DC">
        <w:rPr>
          <w:rFonts w:ascii="Arial" w:hAnsi="Arial" w:cs="Arial"/>
        </w:rPr>
        <w:t xml:space="preserve"> esclarecedor </w:t>
      </w:r>
      <w:r w:rsidR="003A48EF" w:rsidRPr="00BD41DC">
        <w:rPr>
          <w:rFonts w:ascii="Arial" w:hAnsi="Arial" w:cs="Arial"/>
        </w:rPr>
        <w:t>ao tecer sobre a matéria objeto da presente proposição, n</w:t>
      </w:r>
      <w:r w:rsidRPr="00BD41DC">
        <w:rPr>
          <w:rFonts w:ascii="Arial" w:hAnsi="Arial" w:cs="Arial"/>
        </w:rPr>
        <w:t>a referida ADI 2444:</w:t>
      </w:r>
    </w:p>
    <w:p w:rsidR="00FB3056" w:rsidRPr="00FB3056" w:rsidRDefault="00FB3056" w:rsidP="00FB3056">
      <w:pPr>
        <w:spacing w:before="100" w:beforeAutospacing="1" w:after="100" w:afterAutospacing="1" w:line="360" w:lineRule="auto"/>
        <w:ind w:left="2268"/>
        <w:jc w:val="both"/>
        <w:rPr>
          <w:rFonts w:ascii="Arial" w:hAnsi="Arial" w:cs="Arial"/>
          <w:sz w:val="20"/>
          <w:szCs w:val="20"/>
        </w:rPr>
      </w:pPr>
      <w:r w:rsidRPr="00FB3056">
        <w:rPr>
          <w:rFonts w:ascii="Arial" w:hAnsi="Arial" w:cs="Arial"/>
          <w:sz w:val="20"/>
          <w:szCs w:val="20"/>
        </w:rPr>
        <w:t xml:space="preserve">Ação direta de inconstitucionalidade. </w:t>
      </w:r>
      <w:r w:rsidRPr="00FB3056">
        <w:rPr>
          <w:rFonts w:ascii="Arial" w:hAnsi="Arial" w:cs="Arial"/>
          <w:b/>
          <w:bCs/>
          <w:sz w:val="20"/>
          <w:szCs w:val="20"/>
          <w:u w:val="single"/>
        </w:rPr>
        <w:t>Lei nº 11.521/2000 do Estado do Rio Grande do Sul. Obrigação do Governo de divulgar na imprensa oficial e na internet dados relativos a contratos de obras públicas. Ausência de vício formal e material. Princípio da publicidade e da transparência. Fiscalização. Constitucionalidade.</w:t>
      </w:r>
      <w:r w:rsidRPr="00FB3056">
        <w:rPr>
          <w:rFonts w:ascii="Arial" w:hAnsi="Arial" w:cs="Arial"/>
          <w:sz w:val="20"/>
          <w:szCs w:val="20"/>
        </w:rPr>
        <w:t xml:space="preserve"> (…) 2. </w:t>
      </w:r>
      <w:r w:rsidRPr="00FB3056">
        <w:rPr>
          <w:rFonts w:ascii="Arial" w:hAnsi="Arial" w:cs="Arial"/>
          <w:b/>
          <w:bCs/>
          <w:sz w:val="20"/>
          <w:szCs w:val="20"/>
          <w:u w:val="single"/>
        </w:rPr>
        <w:t xml:space="preserve">Lei que obriga o Poder Executivo a divulgar na imprensa oficial e na internet dados relativos a contratos de obras públicas não depende de iniciativa do chefe do Poder Executivo. A lei em questão não cria, extingue ou modifica órgão administrativo, tampouco confere nova atribuição a órgão da administração pública. O fato de a regra estar dirigida ao Poder Executivo, por si só, não implica que ela deva ser de iniciativa privativa do Governador do Estado. Não incide, no caso, a vedação constitucional </w:t>
      </w:r>
      <w:r w:rsidRPr="00FB3056">
        <w:rPr>
          <w:rFonts w:ascii="Arial" w:hAnsi="Arial" w:cs="Arial"/>
          <w:sz w:val="20"/>
          <w:szCs w:val="20"/>
        </w:rPr>
        <w:t xml:space="preserve">(CF, art. 61, § 1º, II, e). 3. A legislação estadual inspira-se no princípio da publicidade, na sua vertente mais específica, a da transparência dos atos do Poder Público. Enquadra-se, portanto, nesse contexto de aprimoramento da necessária transparência das atividades administrativas, reafirmando e cumprindo o princípio constitucional da publicidade da administração pública (art. 37, caput, CF/88). 4. É legítimo que o Poder Legislativo, no exercício do controle externo da administração pública, o qual lhe foi outorgado </w:t>
      </w:r>
      <w:r w:rsidRPr="00FB3056">
        <w:rPr>
          <w:rFonts w:ascii="Arial" w:hAnsi="Arial" w:cs="Arial"/>
          <w:sz w:val="20"/>
          <w:szCs w:val="20"/>
        </w:rPr>
        <w:lastRenderedPageBreak/>
        <w:t xml:space="preserve">expressamente pelo poder constituinte, implemente medidas de aprimoramento da sua fiscalização, desde que respeitadas as demais balizas da Carta Constitucional, fato que ora se verifica. 5. Não ocorrência de violação aos ditames do art. 167, I e II, da Carta Magna, pois o custo gerado para o cumprimento da norma seria irrisório, sendo todo o aparato administrativo necessário ao cumprimento da determinação legal preexistente. 6. Ação julgada improcedente. (ADI 2444/RS, Rel. Ministro Dias </w:t>
      </w:r>
      <w:proofErr w:type="spellStart"/>
      <w:r w:rsidRPr="00FB3056">
        <w:rPr>
          <w:rFonts w:ascii="Arial" w:hAnsi="Arial" w:cs="Arial"/>
          <w:sz w:val="20"/>
          <w:szCs w:val="20"/>
        </w:rPr>
        <w:t>Toffoli</w:t>
      </w:r>
      <w:proofErr w:type="spellEnd"/>
      <w:r w:rsidRPr="00FB3056">
        <w:rPr>
          <w:rFonts w:ascii="Arial" w:hAnsi="Arial" w:cs="Arial"/>
          <w:sz w:val="20"/>
          <w:szCs w:val="20"/>
        </w:rPr>
        <w:t xml:space="preserve">, </w:t>
      </w:r>
      <w:proofErr w:type="spellStart"/>
      <w:r w:rsidRPr="00FB3056">
        <w:rPr>
          <w:rFonts w:ascii="Arial" w:hAnsi="Arial" w:cs="Arial"/>
          <w:sz w:val="20"/>
          <w:szCs w:val="20"/>
        </w:rPr>
        <w:t>DJe</w:t>
      </w:r>
      <w:proofErr w:type="spellEnd"/>
      <w:r w:rsidRPr="00FB3056">
        <w:rPr>
          <w:rFonts w:ascii="Arial" w:hAnsi="Arial" w:cs="Arial"/>
          <w:sz w:val="20"/>
          <w:szCs w:val="20"/>
        </w:rPr>
        <w:t xml:space="preserve"> 2.2.2015 - grifos acrescidos)</w:t>
      </w:r>
    </w:p>
    <w:p w:rsidR="00FB3056" w:rsidRPr="00FB3056" w:rsidRDefault="00FB3056" w:rsidP="00FB3056">
      <w:pPr>
        <w:spacing w:before="100" w:beforeAutospacing="1" w:after="100" w:afterAutospacing="1" w:line="360" w:lineRule="auto"/>
        <w:ind w:left="2268"/>
        <w:jc w:val="both"/>
        <w:rPr>
          <w:rFonts w:ascii="Arial" w:hAnsi="Arial" w:cs="Arial"/>
          <w:sz w:val="20"/>
          <w:szCs w:val="20"/>
        </w:rPr>
      </w:pPr>
    </w:p>
    <w:p w:rsidR="002F6025" w:rsidRDefault="00BD41DC" w:rsidP="002F6025">
      <w:pPr>
        <w:spacing w:before="100" w:beforeAutospacing="1" w:after="100" w:afterAutospacing="1" w:line="360" w:lineRule="auto"/>
        <w:ind w:firstLine="2268"/>
        <w:jc w:val="both"/>
        <w:rPr>
          <w:rFonts w:ascii="Arial" w:hAnsi="Arial" w:cs="Arial"/>
        </w:rPr>
      </w:pPr>
      <w:r>
        <w:rPr>
          <w:rFonts w:ascii="Arial" w:hAnsi="Arial" w:cs="Arial"/>
        </w:rPr>
        <w:t>Por isso, peço</w:t>
      </w:r>
      <w:r w:rsidR="007A6726">
        <w:rPr>
          <w:rFonts w:ascii="Arial" w:hAnsi="Arial" w:cs="Arial"/>
        </w:rPr>
        <w:t xml:space="preserve"> que este Projeto de lei em anexo seja aprovado pelos colegas e submetido ao Poder Executivo.</w:t>
      </w:r>
    </w:p>
    <w:p w:rsidR="002F6025" w:rsidRDefault="002F6025" w:rsidP="00BD41DC">
      <w:pPr>
        <w:rPr>
          <w:rFonts w:ascii="Arial" w:hAnsi="Arial" w:cs="Arial"/>
          <w:b/>
        </w:rPr>
      </w:pPr>
    </w:p>
    <w:p w:rsidR="002F6025" w:rsidRDefault="002F6025" w:rsidP="002F6025">
      <w:pPr>
        <w:jc w:val="center"/>
        <w:rPr>
          <w:rFonts w:ascii="Arial" w:hAnsi="Arial" w:cs="Arial"/>
          <w:b/>
        </w:rPr>
      </w:pPr>
    </w:p>
    <w:p w:rsidR="002F6025" w:rsidRDefault="002F6025" w:rsidP="002F6025">
      <w:pPr>
        <w:jc w:val="center"/>
        <w:rPr>
          <w:rFonts w:ascii="Arial" w:hAnsi="Arial" w:cs="Arial"/>
          <w:b/>
        </w:rPr>
      </w:pPr>
    </w:p>
    <w:p w:rsidR="002F6025" w:rsidRDefault="00BD41DC" w:rsidP="002F6025">
      <w:pPr>
        <w:jc w:val="center"/>
        <w:rPr>
          <w:rFonts w:ascii="Arial" w:hAnsi="Arial" w:cs="Arial"/>
          <w:b/>
        </w:rPr>
      </w:pPr>
      <w:r>
        <w:rPr>
          <w:rFonts w:ascii="Arial" w:hAnsi="Arial" w:cs="Arial"/>
          <w:b/>
        </w:rPr>
        <w:t>Douglas Bitencourt</w:t>
      </w:r>
    </w:p>
    <w:p w:rsidR="002F6025" w:rsidRDefault="00BD41DC" w:rsidP="002F6025">
      <w:pPr>
        <w:jc w:val="center"/>
        <w:rPr>
          <w:rFonts w:ascii="Arial" w:hAnsi="Arial" w:cs="Arial"/>
        </w:rPr>
      </w:pPr>
      <w:r>
        <w:rPr>
          <w:rFonts w:ascii="Arial" w:hAnsi="Arial" w:cs="Arial"/>
          <w:b/>
        </w:rPr>
        <w:t>Ver. do PSDB</w:t>
      </w:r>
    </w:p>
    <w:p w:rsidR="00470B99" w:rsidRDefault="00470B99">
      <w:pPr>
        <w:spacing w:before="100" w:beforeAutospacing="1" w:after="100" w:afterAutospacing="1"/>
        <w:ind w:firstLine="2268"/>
        <w:jc w:val="both"/>
        <w:rPr>
          <w:rFonts w:ascii="Arial" w:hAnsi="Arial" w:cs="Arial"/>
        </w:rPr>
      </w:pPr>
    </w:p>
    <w:p w:rsidR="00470B99" w:rsidRDefault="00470B99">
      <w:pPr>
        <w:spacing w:before="100" w:beforeAutospacing="1" w:after="100" w:afterAutospacing="1"/>
        <w:ind w:firstLine="2268"/>
        <w:jc w:val="both"/>
        <w:rPr>
          <w:rFonts w:ascii="Arial" w:hAnsi="Arial" w:cs="Arial"/>
        </w:rPr>
      </w:pPr>
    </w:p>
    <w:p w:rsidR="00470B99" w:rsidRDefault="00470B99">
      <w:pPr>
        <w:spacing w:line="360" w:lineRule="auto"/>
        <w:ind w:firstLine="2268"/>
        <w:jc w:val="both"/>
        <w:rPr>
          <w:rFonts w:ascii="Arial" w:hAnsi="Arial" w:cs="Arial"/>
        </w:rPr>
      </w:pPr>
    </w:p>
    <w:p w:rsidR="00470B99" w:rsidRDefault="00470B99">
      <w:pPr>
        <w:spacing w:line="360" w:lineRule="auto"/>
        <w:ind w:firstLine="2268"/>
        <w:jc w:val="both"/>
        <w:rPr>
          <w:rFonts w:ascii="Arial" w:hAnsi="Arial" w:cs="Arial"/>
        </w:rPr>
      </w:pPr>
    </w:p>
    <w:p w:rsidR="00470B99" w:rsidRDefault="00470B99">
      <w:pPr>
        <w:spacing w:line="360" w:lineRule="auto"/>
        <w:ind w:firstLine="2268"/>
        <w:jc w:val="both"/>
        <w:rPr>
          <w:rFonts w:ascii="Arial" w:hAnsi="Arial" w:cs="Arial"/>
        </w:rPr>
      </w:pPr>
    </w:p>
    <w:p w:rsidR="00470B99" w:rsidRDefault="00470B99">
      <w:pPr>
        <w:spacing w:line="360" w:lineRule="auto"/>
        <w:ind w:firstLine="2268"/>
        <w:jc w:val="both"/>
        <w:rPr>
          <w:rFonts w:ascii="Arial" w:hAnsi="Arial" w:cs="Arial"/>
        </w:rPr>
      </w:pPr>
    </w:p>
    <w:p w:rsidR="002F6025" w:rsidRDefault="002F6025">
      <w:pPr>
        <w:spacing w:line="360" w:lineRule="auto"/>
        <w:ind w:firstLine="2268"/>
        <w:jc w:val="both"/>
        <w:rPr>
          <w:rFonts w:ascii="Arial" w:hAnsi="Arial" w:cs="Arial"/>
          <w:b/>
        </w:rPr>
      </w:pPr>
    </w:p>
    <w:p w:rsidR="002F6025" w:rsidRDefault="002F6025">
      <w:pPr>
        <w:spacing w:line="360" w:lineRule="auto"/>
        <w:ind w:firstLine="2268"/>
        <w:jc w:val="both"/>
        <w:rPr>
          <w:rFonts w:ascii="Arial" w:hAnsi="Arial" w:cs="Arial"/>
          <w:b/>
        </w:rPr>
      </w:pPr>
    </w:p>
    <w:p w:rsidR="002F6025" w:rsidRDefault="002F6025">
      <w:pPr>
        <w:spacing w:line="360" w:lineRule="auto"/>
        <w:ind w:firstLine="2268"/>
        <w:jc w:val="both"/>
        <w:rPr>
          <w:rFonts w:ascii="Arial" w:hAnsi="Arial" w:cs="Arial"/>
          <w:b/>
        </w:rPr>
      </w:pPr>
    </w:p>
    <w:p w:rsidR="002F6025" w:rsidRDefault="002F6025">
      <w:pPr>
        <w:spacing w:line="360" w:lineRule="auto"/>
        <w:ind w:firstLine="2268"/>
        <w:jc w:val="both"/>
        <w:rPr>
          <w:rFonts w:ascii="Arial" w:hAnsi="Arial" w:cs="Arial"/>
          <w:b/>
        </w:rPr>
      </w:pPr>
    </w:p>
    <w:p w:rsidR="002F6025" w:rsidRDefault="002F6025">
      <w:pPr>
        <w:spacing w:line="360" w:lineRule="auto"/>
        <w:ind w:firstLine="2268"/>
        <w:jc w:val="both"/>
        <w:rPr>
          <w:rFonts w:ascii="Arial" w:hAnsi="Arial" w:cs="Arial"/>
          <w:b/>
        </w:rPr>
      </w:pPr>
    </w:p>
    <w:p w:rsidR="00BD41DC" w:rsidRDefault="00BD41DC" w:rsidP="00BD41DC">
      <w:pPr>
        <w:spacing w:line="360" w:lineRule="auto"/>
        <w:jc w:val="both"/>
        <w:rPr>
          <w:rFonts w:ascii="Arial" w:hAnsi="Arial" w:cs="Arial"/>
          <w:b/>
        </w:rPr>
      </w:pPr>
    </w:p>
    <w:p w:rsidR="00470B99" w:rsidRDefault="00FA022A" w:rsidP="00BD41DC">
      <w:pPr>
        <w:spacing w:line="360" w:lineRule="auto"/>
        <w:ind w:firstLine="2835"/>
        <w:jc w:val="both"/>
        <w:rPr>
          <w:rFonts w:ascii="Arial" w:hAnsi="Arial" w:cs="Arial"/>
          <w:b/>
        </w:rPr>
      </w:pPr>
      <w:r>
        <w:rPr>
          <w:rFonts w:ascii="Arial" w:hAnsi="Arial" w:cs="Arial"/>
          <w:b/>
        </w:rPr>
        <w:lastRenderedPageBreak/>
        <w:t>PROJETO DE LEI Nº. 024</w:t>
      </w:r>
      <w:r w:rsidR="00BD41DC">
        <w:rPr>
          <w:rFonts w:ascii="Arial" w:hAnsi="Arial" w:cs="Arial"/>
          <w:b/>
        </w:rPr>
        <w:t xml:space="preserve"> - 2021</w:t>
      </w:r>
    </w:p>
    <w:p w:rsidR="00470B99" w:rsidRDefault="00470B99">
      <w:pPr>
        <w:spacing w:line="360" w:lineRule="auto"/>
        <w:ind w:firstLine="2268"/>
        <w:jc w:val="both"/>
        <w:rPr>
          <w:rFonts w:ascii="Arial" w:hAnsi="Arial" w:cs="Arial"/>
        </w:rPr>
      </w:pPr>
    </w:p>
    <w:p w:rsidR="00470B99" w:rsidRDefault="00BD41DC" w:rsidP="008F650E">
      <w:pPr>
        <w:spacing w:line="360" w:lineRule="auto"/>
        <w:ind w:left="2835"/>
        <w:jc w:val="both"/>
        <w:rPr>
          <w:rFonts w:ascii="Arial" w:hAnsi="Arial" w:cs="Arial"/>
        </w:rPr>
      </w:pPr>
      <w:r w:rsidRPr="00BD41DC">
        <w:rPr>
          <w:rFonts w:ascii="Arial" w:hAnsi="Arial" w:cs="Arial"/>
          <w:b/>
          <w:bCs/>
        </w:rPr>
        <w:t>DISPÕE SOBRE A DIVULGAÇÃO DOS NOMES E CURRÍCULOS DOS OCUPANTES DE CARGOS EM COMISSÃO NA PREFEITURA DE ESTÂNCIA VELHA</w:t>
      </w:r>
      <w:r w:rsidR="00726C5A">
        <w:rPr>
          <w:rFonts w:ascii="Arial" w:hAnsi="Arial" w:cs="Arial"/>
          <w:b/>
        </w:rPr>
        <w:t xml:space="preserve">. </w:t>
      </w:r>
    </w:p>
    <w:p w:rsidR="00726C5A" w:rsidRDefault="00726C5A">
      <w:pPr>
        <w:spacing w:line="360" w:lineRule="auto"/>
        <w:ind w:firstLine="2268"/>
        <w:jc w:val="both"/>
        <w:rPr>
          <w:rFonts w:ascii="Arial" w:hAnsi="Arial" w:cs="Arial"/>
        </w:rPr>
      </w:pPr>
    </w:p>
    <w:p w:rsidR="00470B99" w:rsidRDefault="007A6726">
      <w:pPr>
        <w:spacing w:line="360" w:lineRule="auto"/>
        <w:ind w:firstLine="2268"/>
        <w:jc w:val="both"/>
        <w:rPr>
          <w:rFonts w:ascii="Arial" w:hAnsi="Arial" w:cs="Arial"/>
        </w:rPr>
      </w:pPr>
      <w:r>
        <w:rPr>
          <w:rFonts w:ascii="Arial" w:hAnsi="Arial" w:cs="Arial"/>
        </w:rPr>
        <w:t>O Prefeito Municipal de Estância Velha/RS.</w:t>
      </w:r>
    </w:p>
    <w:p w:rsidR="00470B99" w:rsidRDefault="007A6726">
      <w:pPr>
        <w:spacing w:line="360" w:lineRule="auto"/>
        <w:ind w:firstLine="226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470B99" w:rsidRDefault="007A6726">
      <w:pPr>
        <w:spacing w:line="360" w:lineRule="auto"/>
        <w:ind w:firstLine="2268"/>
        <w:jc w:val="both"/>
        <w:rPr>
          <w:rFonts w:ascii="Arial" w:hAnsi="Arial" w:cs="Arial"/>
        </w:rPr>
      </w:pPr>
      <w:r>
        <w:rPr>
          <w:rFonts w:ascii="Arial" w:hAnsi="Arial" w:cs="Arial"/>
        </w:rPr>
        <w:t>Faço saber que o Poder Legislativo aprovou e eu sanciono e promulgo a seguinte Lei:</w:t>
      </w:r>
    </w:p>
    <w:p w:rsidR="00470B99" w:rsidRDefault="00470B99">
      <w:pPr>
        <w:spacing w:line="360" w:lineRule="auto"/>
        <w:ind w:firstLine="2268"/>
        <w:jc w:val="both"/>
        <w:rPr>
          <w:rFonts w:ascii="Arial" w:hAnsi="Arial" w:cs="Arial"/>
        </w:rPr>
      </w:pPr>
    </w:p>
    <w:p w:rsidR="00EE0E88" w:rsidRDefault="00BD41DC" w:rsidP="00BD41DC">
      <w:pPr>
        <w:spacing w:line="360" w:lineRule="auto"/>
        <w:ind w:firstLine="2268"/>
        <w:jc w:val="both"/>
        <w:rPr>
          <w:rFonts w:ascii="Arial" w:hAnsi="Arial" w:cs="Arial"/>
        </w:rPr>
      </w:pPr>
      <w:r w:rsidRPr="00BD41DC">
        <w:rPr>
          <w:rFonts w:ascii="Arial" w:hAnsi="Arial" w:cs="Arial"/>
          <w:b/>
          <w:bCs/>
        </w:rPr>
        <w:t xml:space="preserve">Art. 1º </w:t>
      </w:r>
      <w:r w:rsidRPr="00BD41DC">
        <w:rPr>
          <w:rFonts w:ascii="Arial" w:hAnsi="Arial" w:cs="Arial"/>
        </w:rPr>
        <w:t xml:space="preserve">Fica </w:t>
      </w:r>
      <w:r w:rsidR="00EE0E88">
        <w:rPr>
          <w:rFonts w:ascii="Arial" w:hAnsi="Arial" w:cs="Arial"/>
        </w:rPr>
        <w:t>o Poder Executivo Municipal obrigado</w:t>
      </w:r>
      <w:r w:rsidRPr="00BD41DC">
        <w:rPr>
          <w:rFonts w:ascii="Arial" w:hAnsi="Arial" w:cs="Arial"/>
        </w:rPr>
        <w:t xml:space="preserve"> a divulgar, de forma objetiva e transparente, a identificação completa de todos os servidores públicos ocupantes de cargos em comissão</w:t>
      </w:r>
      <w:r w:rsidR="00EE0E88">
        <w:rPr>
          <w:rFonts w:ascii="Arial" w:hAnsi="Arial" w:cs="Arial"/>
        </w:rPr>
        <w:t>.</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 </w:t>
      </w:r>
    </w:p>
    <w:p w:rsidR="00BD41DC" w:rsidRPr="00BD41DC" w:rsidRDefault="00BD41DC" w:rsidP="00BD41DC">
      <w:pPr>
        <w:spacing w:line="360" w:lineRule="auto"/>
        <w:ind w:firstLine="2268"/>
        <w:jc w:val="both"/>
        <w:rPr>
          <w:rFonts w:ascii="Arial" w:hAnsi="Arial" w:cs="Arial"/>
        </w:rPr>
      </w:pPr>
      <w:r w:rsidRPr="00BD41DC">
        <w:rPr>
          <w:rFonts w:ascii="Arial" w:hAnsi="Arial" w:cs="Arial"/>
          <w:b/>
          <w:bCs/>
        </w:rPr>
        <w:t xml:space="preserve">Parágrafo único. </w:t>
      </w:r>
      <w:r w:rsidRPr="00BD41DC">
        <w:rPr>
          <w:rFonts w:ascii="Arial" w:hAnsi="Arial" w:cs="Arial"/>
        </w:rPr>
        <w:t>A divulgação deverá conter, no mínimo, as seguintes informações:</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I – nome completo do servidor;</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II – cargo que ocupa, com detalhamento de salário;</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III – órgão ao qual está vinculado;</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IV – atribuições do cargo; e</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V – grau de instrução, formação acadêmica, experiência profissional ou social relevan</w:t>
      </w:r>
      <w:r w:rsidR="00EE0E88">
        <w:rPr>
          <w:rFonts w:ascii="Arial" w:hAnsi="Arial" w:cs="Arial"/>
        </w:rPr>
        <w:t>te para ocupar o referido cargo.</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 </w:t>
      </w:r>
    </w:p>
    <w:p w:rsidR="00BD41DC" w:rsidRPr="00BD41DC" w:rsidRDefault="00BD41DC" w:rsidP="00BD41DC">
      <w:pPr>
        <w:spacing w:line="360" w:lineRule="auto"/>
        <w:ind w:firstLine="2268"/>
        <w:jc w:val="both"/>
        <w:rPr>
          <w:rFonts w:ascii="Arial" w:hAnsi="Arial" w:cs="Arial"/>
        </w:rPr>
      </w:pPr>
      <w:r w:rsidRPr="00BD41DC">
        <w:rPr>
          <w:rFonts w:ascii="Arial" w:hAnsi="Arial" w:cs="Arial"/>
          <w:b/>
          <w:bCs/>
        </w:rPr>
        <w:t xml:space="preserve">Art. 2º </w:t>
      </w:r>
      <w:r w:rsidRPr="00BD41DC">
        <w:rPr>
          <w:rFonts w:ascii="Arial" w:hAnsi="Arial" w:cs="Arial"/>
        </w:rPr>
        <w:t xml:space="preserve">Fica </w:t>
      </w:r>
      <w:r w:rsidR="00EE0E88">
        <w:rPr>
          <w:rFonts w:ascii="Arial" w:hAnsi="Arial" w:cs="Arial"/>
        </w:rPr>
        <w:t>o Poder Executivo Municipal obrigado</w:t>
      </w:r>
      <w:r w:rsidRPr="00BD41DC">
        <w:rPr>
          <w:rFonts w:ascii="Arial" w:hAnsi="Arial" w:cs="Arial"/>
        </w:rPr>
        <w:t xml:space="preserve"> a divulgar os nomes e demais informações especificadas no art. 1º</w:t>
      </w:r>
      <w:r w:rsidR="00EE0E88">
        <w:rPr>
          <w:rFonts w:ascii="Arial" w:hAnsi="Arial" w:cs="Arial"/>
        </w:rPr>
        <w:t xml:space="preserve"> e seu parágrafo único</w:t>
      </w:r>
      <w:r w:rsidRPr="00BD41DC">
        <w:rPr>
          <w:rFonts w:ascii="Arial" w:hAnsi="Arial" w:cs="Arial"/>
        </w:rPr>
        <w:t xml:space="preserve"> dos servidores que ocupam Função Gratificada.</w:t>
      </w:r>
    </w:p>
    <w:p w:rsidR="00BD41DC" w:rsidRPr="00BD41DC" w:rsidRDefault="00BD41DC" w:rsidP="00BD41DC">
      <w:pPr>
        <w:spacing w:line="360" w:lineRule="auto"/>
        <w:ind w:firstLine="2268"/>
        <w:jc w:val="both"/>
        <w:rPr>
          <w:rFonts w:ascii="Arial" w:hAnsi="Arial" w:cs="Arial"/>
        </w:rPr>
      </w:pPr>
      <w:r w:rsidRPr="00BD41DC">
        <w:rPr>
          <w:rFonts w:ascii="Arial" w:hAnsi="Arial" w:cs="Arial"/>
        </w:rPr>
        <w:t>          </w:t>
      </w:r>
    </w:p>
    <w:p w:rsidR="00BD41DC" w:rsidRPr="00BD41DC" w:rsidRDefault="00BD41DC" w:rsidP="00BD41DC">
      <w:pPr>
        <w:spacing w:line="360" w:lineRule="auto"/>
        <w:ind w:firstLine="2268"/>
        <w:jc w:val="both"/>
        <w:rPr>
          <w:rFonts w:ascii="Arial" w:hAnsi="Arial" w:cs="Arial"/>
        </w:rPr>
      </w:pPr>
      <w:r w:rsidRPr="00BD41DC">
        <w:rPr>
          <w:rFonts w:ascii="Arial" w:hAnsi="Arial" w:cs="Arial"/>
          <w:b/>
          <w:bCs/>
        </w:rPr>
        <w:lastRenderedPageBreak/>
        <w:t xml:space="preserve">Art. 3º </w:t>
      </w:r>
      <w:r w:rsidRPr="00BD41DC">
        <w:rPr>
          <w:rFonts w:ascii="Arial" w:hAnsi="Arial" w:cs="Arial"/>
        </w:rPr>
        <w:t>A divulgação do</w:t>
      </w:r>
      <w:r w:rsidR="00EE0E88">
        <w:rPr>
          <w:rFonts w:ascii="Arial" w:hAnsi="Arial" w:cs="Arial"/>
        </w:rPr>
        <w:t>s dados,</w:t>
      </w:r>
      <w:r w:rsidRPr="00BD41DC">
        <w:rPr>
          <w:rFonts w:ascii="Arial" w:hAnsi="Arial" w:cs="Arial"/>
        </w:rPr>
        <w:t xml:space="preserve"> que especificam os art. 1º e art. 2º desta Lei</w:t>
      </w:r>
      <w:r w:rsidR="00EE0E88">
        <w:rPr>
          <w:rFonts w:ascii="Arial" w:hAnsi="Arial" w:cs="Arial"/>
        </w:rPr>
        <w:t>,</w:t>
      </w:r>
      <w:r w:rsidRPr="00BD41DC">
        <w:rPr>
          <w:rFonts w:ascii="Arial" w:hAnsi="Arial" w:cs="Arial"/>
        </w:rPr>
        <w:t xml:space="preserve"> será feita através do site </w:t>
      </w:r>
      <w:r w:rsidR="00EE0E88">
        <w:rPr>
          <w:rFonts w:ascii="Arial" w:hAnsi="Arial" w:cs="Arial"/>
        </w:rPr>
        <w:t xml:space="preserve">oficial do Poder Executivo </w:t>
      </w:r>
      <w:r w:rsidRPr="00BD41DC">
        <w:rPr>
          <w:rFonts w:ascii="Arial" w:hAnsi="Arial" w:cs="Arial"/>
        </w:rPr>
        <w:t xml:space="preserve">de </w:t>
      </w:r>
      <w:r w:rsidR="00EE0E88">
        <w:rPr>
          <w:rFonts w:ascii="Arial" w:hAnsi="Arial" w:cs="Arial"/>
        </w:rPr>
        <w:t>Estância Velha</w:t>
      </w:r>
      <w:r w:rsidRPr="00BD41DC">
        <w:rPr>
          <w:rFonts w:ascii="Arial" w:hAnsi="Arial" w:cs="Arial"/>
        </w:rPr>
        <w:t xml:space="preserve">, </w:t>
      </w:r>
      <w:r w:rsidR="00EE0E88">
        <w:rPr>
          <w:rFonts w:ascii="Arial" w:hAnsi="Arial" w:cs="Arial"/>
        </w:rPr>
        <w:t>sendo criada uma aba específica</w:t>
      </w:r>
      <w:r w:rsidRPr="00BD41DC">
        <w:rPr>
          <w:rFonts w:ascii="Arial" w:hAnsi="Arial" w:cs="Arial"/>
        </w:rPr>
        <w:t xml:space="preserve"> para este fim.</w:t>
      </w:r>
    </w:p>
    <w:p w:rsidR="00BD41DC" w:rsidRPr="00BD41DC" w:rsidRDefault="00BD41DC" w:rsidP="00EE0E88">
      <w:pPr>
        <w:spacing w:line="360" w:lineRule="auto"/>
        <w:ind w:firstLine="2268"/>
        <w:jc w:val="both"/>
        <w:rPr>
          <w:rFonts w:ascii="Arial" w:hAnsi="Arial" w:cs="Arial"/>
        </w:rPr>
      </w:pPr>
      <w:r w:rsidRPr="00BD41DC">
        <w:rPr>
          <w:rFonts w:ascii="Arial" w:hAnsi="Arial" w:cs="Arial"/>
        </w:rPr>
        <w:t>  </w:t>
      </w:r>
    </w:p>
    <w:p w:rsidR="00BD41DC" w:rsidRPr="00BD41DC" w:rsidRDefault="00EE0E88" w:rsidP="00BD41DC">
      <w:pPr>
        <w:spacing w:line="360" w:lineRule="auto"/>
        <w:ind w:firstLine="2268"/>
        <w:jc w:val="both"/>
        <w:rPr>
          <w:rFonts w:ascii="Arial" w:hAnsi="Arial" w:cs="Arial"/>
        </w:rPr>
      </w:pPr>
      <w:r>
        <w:rPr>
          <w:rFonts w:ascii="Arial" w:hAnsi="Arial" w:cs="Arial"/>
          <w:b/>
          <w:bCs/>
        </w:rPr>
        <w:t>Art. 4</w:t>
      </w:r>
      <w:r w:rsidR="00BD41DC" w:rsidRPr="00BD41DC">
        <w:rPr>
          <w:rFonts w:ascii="Arial" w:hAnsi="Arial" w:cs="Arial"/>
          <w:b/>
          <w:bCs/>
        </w:rPr>
        <w:t xml:space="preserve">º </w:t>
      </w:r>
      <w:r w:rsidR="00BD41DC" w:rsidRPr="00BD41DC">
        <w:rPr>
          <w:rFonts w:ascii="Arial" w:hAnsi="Arial" w:cs="Arial"/>
        </w:rPr>
        <w:t>Esta Lei entra em vigor na data de sua publicação.</w:t>
      </w:r>
    </w:p>
    <w:p w:rsidR="00470B99" w:rsidRDefault="00470B99">
      <w:pPr>
        <w:spacing w:line="360" w:lineRule="auto"/>
        <w:ind w:firstLine="2268"/>
        <w:jc w:val="both"/>
        <w:rPr>
          <w:rFonts w:ascii="Arial" w:hAnsi="Arial" w:cs="Arial"/>
        </w:rPr>
      </w:pPr>
    </w:p>
    <w:p w:rsidR="00EE0E88" w:rsidRDefault="007A6726">
      <w:pPr>
        <w:spacing w:line="360" w:lineRule="auto"/>
        <w:ind w:firstLine="2268"/>
        <w:jc w:val="both"/>
        <w:rPr>
          <w:rFonts w:ascii="Arial" w:hAnsi="Arial" w:cs="Arial"/>
        </w:rPr>
      </w:pPr>
      <w:r>
        <w:rPr>
          <w:rFonts w:ascii="Arial" w:hAnsi="Arial" w:cs="Arial"/>
          <w:b/>
          <w:bCs/>
          <w:color w:val="FFFFFF"/>
        </w:rPr>
        <w:t>Ar</w:t>
      </w:r>
      <w:r>
        <w:rPr>
          <w:rFonts w:ascii="Arial" w:hAnsi="Arial" w:cs="Arial"/>
        </w:rPr>
        <w:t xml:space="preserve"> </w:t>
      </w:r>
    </w:p>
    <w:p w:rsidR="00470B99" w:rsidRDefault="007A6726">
      <w:pPr>
        <w:spacing w:line="360" w:lineRule="auto"/>
        <w:ind w:firstLine="2268"/>
        <w:jc w:val="both"/>
        <w:rPr>
          <w:rFonts w:ascii="Arial" w:hAnsi="Arial" w:cs="Arial"/>
        </w:rPr>
      </w:pPr>
      <w:r>
        <w:rPr>
          <w:rFonts w:ascii="Arial" w:hAnsi="Arial" w:cs="Arial"/>
        </w:rPr>
        <w:t>Diego Willian Francisco</w:t>
      </w:r>
    </w:p>
    <w:p w:rsidR="00470B99" w:rsidRDefault="00EE0E88">
      <w:pPr>
        <w:spacing w:line="360" w:lineRule="auto"/>
        <w:ind w:left="1416" w:firstLine="708"/>
        <w:jc w:val="both"/>
        <w:rPr>
          <w:rFonts w:ascii="Arial" w:hAnsi="Arial" w:cs="Arial"/>
        </w:rPr>
      </w:pPr>
      <w:r>
        <w:rPr>
          <w:rFonts w:ascii="Arial" w:hAnsi="Arial" w:cs="Arial"/>
        </w:rPr>
        <w:t xml:space="preserve">       </w:t>
      </w:r>
      <w:r w:rsidR="007A6726">
        <w:rPr>
          <w:rFonts w:ascii="Arial" w:hAnsi="Arial" w:cs="Arial"/>
        </w:rPr>
        <w:t>Prefeito Municipal</w:t>
      </w:r>
    </w:p>
    <w:p w:rsidR="00470B99" w:rsidRDefault="00470B99">
      <w:pPr>
        <w:spacing w:line="360" w:lineRule="auto"/>
        <w:ind w:firstLine="2268"/>
        <w:jc w:val="both"/>
        <w:rPr>
          <w:rFonts w:ascii="Arial" w:hAnsi="Arial" w:cs="Arial"/>
        </w:rPr>
      </w:pPr>
    </w:p>
    <w:p w:rsidR="00470B99" w:rsidRDefault="007A6726">
      <w:pPr>
        <w:spacing w:line="360" w:lineRule="auto"/>
        <w:jc w:val="both"/>
        <w:rPr>
          <w:rFonts w:ascii="Arial" w:hAnsi="Arial" w:cs="Arial"/>
        </w:rPr>
      </w:pPr>
      <w:r>
        <w:rPr>
          <w:rFonts w:ascii="Arial" w:hAnsi="Arial" w:cs="Arial"/>
        </w:rPr>
        <w:t>Registre-se e Publique-se</w:t>
      </w:r>
      <w:r w:rsidR="0022311B">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
    <w:p w:rsidR="00470B99" w:rsidRDefault="00470B99">
      <w:pPr>
        <w:spacing w:before="100" w:beforeAutospacing="1" w:after="100" w:afterAutospacing="1" w:line="360" w:lineRule="auto"/>
        <w:jc w:val="both"/>
        <w:rPr>
          <w:rFonts w:ascii="Arial" w:hAnsi="Arial" w:cs="Arial"/>
        </w:rPr>
      </w:pPr>
    </w:p>
    <w:p w:rsidR="00470B99" w:rsidRDefault="00470B99">
      <w:pPr>
        <w:ind w:firstLine="2880"/>
        <w:jc w:val="both"/>
        <w:rPr>
          <w:rFonts w:ascii="Arial" w:hAnsi="Arial" w:cs="Arial"/>
        </w:rPr>
      </w:pPr>
    </w:p>
    <w:p w:rsidR="00470B99" w:rsidRDefault="00470B99">
      <w:pPr>
        <w:ind w:firstLine="2880"/>
        <w:jc w:val="both"/>
        <w:rPr>
          <w:rFonts w:ascii="Arial" w:hAnsi="Arial" w:cs="Arial"/>
        </w:rPr>
      </w:pPr>
    </w:p>
    <w:p w:rsidR="00470B99" w:rsidRDefault="007A6726">
      <w:pPr>
        <w:rPr>
          <w:rFonts w:ascii="Arial" w:hAnsi="Arial" w:cs="Arial"/>
        </w:rPr>
      </w:pPr>
      <w:r>
        <w:rPr>
          <w:rFonts w:ascii="Arial" w:hAnsi="Arial" w:cs="Arial"/>
          <w:b/>
          <w:bCs/>
          <w:color w:val="FFFFFF"/>
        </w:rPr>
        <w:t xml:space="preserve">Art.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70B99" w:rsidRDefault="00470B99">
      <w:pPr>
        <w:jc w:val="both"/>
        <w:rPr>
          <w:rFonts w:ascii="Arial" w:hAnsi="Arial" w:cs="Arial"/>
        </w:rPr>
      </w:pPr>
    </w:p>
    <w:sectPr w:rsidR="00470B99">
      <w:endnotePr>
        <w:numFmt w:val="decimal"/>
      </w:endnotePr>
      <w:pgSz w:w="11906" w:h="16838"/>
      <w:pgMar w:top="2948" w:right="1418" w:bottom="1985" w:left="181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99"/>
    <w:rsid w:val="00102610"/>
    <w:rsid w:val="0022311B"/>
    <w:rsid w:val="002F6025"/>
    <w:rsid w:val="003A48EF"/>
    <w:rsid w:val="00470B99"/>
    <w:rsid w:val="00726C5A"/>
    <w:rsid w:val="007A6726"/>
    <w:rsid w:val="008F650E"/>
    <w:rsid w:val="00BD41DC"/>
    <w:rsid w:val="00D93140"/>
    <w:rsid w:val="00DD090A"/>
    <w:rsid w:val="00E0118F"/>
    <w:rsid w:val="00EE0E88"/>
    <w:rsid w:val="00F92ABD"/>
    <w:rsid w:val="00FA022A"/>
    <w:rsid w:val="00FB3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C2787-D183-439F-B7FF-CF7A23D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qFormat/>
    <w:pPr>
      <w:jc w:val="both"/>
    </w:pPr>
    <w:rPr>
      <w:sz w:val="28"/>
    </w:rPr>
  </w:style>
  <w:style w:type="paragraph" w:styleId="Textodebalo">
    <w:name w:val="Balloon Text"/>
    <w:basedOn w:val="Normal"/>
    <w:qFormat/>
    <w:rPr>
      <w:rFonts w:ascii="Segoe UI" w:hAnsi="Segoe UI" w:cs="Segoe UI"/>
      <w:sz w:val="18"/>
      <w:szCs w:val="18"/>
    </w:rPr>
  </w:style>
  <w:style w:type="character" w:customStyle="1" w:styleId="TextodebaloChar">
    <w:name w:val="Texto de balão Cha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1804">
      <w:bodyDiv w:val="1"/>
      <w:marLeft w:val="0"/>
      <w:marRight w:val="0"/>
      <w:marTop w:val="0"/>
      <w:marBottom w:val="0"/>
      <w:divBdr>
        <w:top w:val="none" w:sz="0" w:space="0" w:color="auto"/>
        <w:left w:val="none" w:sz="0" w:space="0" w:color="auto"/>
        <w:bottom w:val="none" w:sz="0" w:space="0" w:color="auto"/>
        <w:right w:val="none" w:sz="0" w:space="0" w:color="auto"/>
      </w:divBdr>
      <w:divsChild>
        <w:div w:id="803546401">
          <w:marLeft w:val="0"/>
          <w:marRight w:val="0"/>
          <w:marTop w:val="0"/>
          <w:marBottom w:val="0"/>
          <w:divBdr>
            <w:top w:val="none" w:sz="0" w:space="0" w:color="auto"/>
            <w:left w:val="none" w:sz="0" w:space="0" w:color="auto"/>
            <w:bottom w:val="none" w:sz="0" w:space="0" w:color="auto"/>
            <w:right w:val="none" w:sz="0" w:space="0" w:color="auto"/>
          </w:divBdr>
        </w:div>
      </w:divsChild>
    </w:div>
    <w:div w:id="137723783">
      <w:bodyDiv w:val="1"/>
      <w:marLeft w:val="0"/>
      <w:marRight w:val="0"/>
      <w:marTop w:val="0"/>
      <w:marBottom w:val="0"/>
      <w:divBdr>
        <w:top w:val="none" w:sz="0" w:space="0" w:color="auto"/>
        <w:left w:val="none" w:sz="0" w:space="0" w:color="auto"/>
        <w:bottom w:val="none" w:sz="0" w:space="0" w:color="auto"/>
        <w:right w:val="none" w:sz="0" w:space="0" w:color="auto"/>
      </w:divBdr>
      <w:divsChild>
        <w:div w:id="810949641">
          <w:marLeft w:val="0"/>
          <w:marRight w:val="0"/>
          <w:marTop w:val="0"/>
          <w:marBottom w:val="0"/>
          <w:divBdr>
            <w:top w:val="none" w:sz="0" w:space="0" w:color="auto"/>
            <w:left w:val="none" w:sz="0" w:space="0" w:color="auto"/>
            <w:bottom w:val="none" w:sz="0" w:space="0" w:color="auto"/>
            <w:right w:val="none" w:sz="0" w:space="0" w:color="auto"/>
          </w:divBdr>
        </w:div>
      </w:divsChild>
    </w:div>
    <w:div w:id="163472303">
      <w:bodyDiv w:val="1"/>
      <w:marLeft w:val="0"/>
      <w:marRight w:val="0"/>
      <w:marTop w:val="0"/>
      <w:marBottom w:val="0"/>
      <w:divBdr>
        <w:top w:val="none" w:sz="0" w:space="0" w:color="auto"/>
        <w:left w:val="none" w:sz="0" w:space="0" w:color="auto"/>
        <w:bottom w:val="none" w:sz="0" w:space="0" w:color="auto"/>
        <w:right w:val="none" w:sz="0" w:space="0" w:color="auto"/>
      </w:divBdr>
    </w:div>
    <w:div w:id="211039035">
      <w:bodyDiv w:val="1"/>
      <w:marLeft w:val="0"/>
      <w:marRight w:val="0"/>
      <w:marTop w:val="0"/>
      <w:marBottom w:val="0"/>
      <w:divBdr>
        <w:top w:val="none" w:sz="0" w:space="0" w:color="auto"/>
        <w:left w:val="none" w:sz="0" w:space="0" w:color="auto"/>
        <w:bottom w:val="none" w:sz="0" w:space="0" w:color="auto"/>
        <w:right w:val="none" w:sz="0" w:space="0" w:color="auto"/>
      </w:divBdr>
      <w:divsChild>
        <w:div w:id="1164276137">
          <w:marLeft w:val="0"/>
          <w:marRight w:val="0"/>
          <w:marTop w:val="0"/>
          <w:marBottom w:val="0"/>
          <w:divBdr>
            <w:top w:val="none" w:sz="0" w:space="0" w:color="auto"/>
            <w:left w:val="none" w:sz="0" w:space="0" w:color="auto"/>
            <w:bottom w:val="none" w:sz="0" w:space="0" w:color="auto"/>
            <w:right w:val="none" w:sz="0" w:space="0" w:color="auto"/>
          </w:divBdr>
        </w:div>
        <w:div w:id="346104657">
          <w:marLeft w:val="0"/>
          <w:marRight w:val="0"/>
          <w:marTop w:val="0"/>
          <w:marBottom w:val="0"/>
          <w:divBdr>
            <w:top w:val="none" w:sz="0" w:space="0" w:color="auto"/>
            <w:left w:val="none" w:sz="0" w:space="0" w:color="auto"/>
            <w:bottom w:val="none" w:sz="0" w:space="0" w:color="auto"/>
            <w:right w:val="none" w:sz="0" w:space="0" w:color="auto"/>
          </w:divBdr>
        </w:div>
        <w:div w:id="1817528572">
          <w:marLeft w:val="0"/>
          <w:marRight w:val="0"/>
          <w:marTop w:val="0"/>
          <w:marBottom w:val="0"/>
          <w:divBdr>
            <w:top w:val="none" w:sz="0" w:space="0" w:color="auto"/>
            <w:left w:val="none" w:sz="0" w:space="0" w:color="auto"/>
            <w:bottom w:val="none" w:sz="0" w:space="0" w:color="auto"/>
            <w:right w:val="none" w:sz="0" w:space="0" w:color="auto"/>
          </w:divBdr>
        </w:div>
      </w:divsChild>
    </w:div>
    <w:div w:id="238903512">
      <w:bodyDiv w:val="1"/>
      <w:marLeft w:val="0"/>
      <w:marRight w:val="0"/>
      <w:marTop w:val="0"/>
      <w:marBottom w:val="0"/>
      <w:divBdr>
        <w:top w:val="none" w:sz="0" w:space="0" w:color="auto"/>
        <w:left w:val="none" w:sz="0" w:space="0" w:color="auto"/>
        <w:bottom w:val="none" w:sz="0" w:space="0" w:color="auto"/>
        <w:right w:val="none" w:sz="0" w:space="0" w:color="auto"/>
      </w:divBdr>
      <w:divsChild>
        <w:div w:id="749930429">
          <w:marLeft w:val="0"/>
          <w:marRight w:val="0"/>
          <w:marTop w:val="0"/>
          <w:marBottom w:val="0"/>
          <w:divBdr>
            <w:top w:val="none" w:sz="0" w:space="0" w:color="auto"/>
            <w:left w:val="none" w:sz="0" w:space="0" w:color="auto"/>
            <w:bottom w:val="none" w:sz="0" w:space="0" w:color="auto"/>
            <w:right w:val="none" w:sz="0" w:space="0" w:color="auto"/>
          </w:divBdr>
        </w:div>
        <w:div w:id="1454398448">
          <w:marLeft w:val="0"/>
          <w:marRight w:val="0"/>
          <w:marTop w:val="0"/>
          <w:marBottom w:val="0"/>
          <w:divBdr>
            <w:top w:val="none" w:sz="0" w:space="0" w:color="auto"/>
            <w:left w:val="none" w:sz="0" w:space="0" w:color="auto"/>
            <w:bottom w:val="none" w:sz="0" w:space="0" w:color="auto"/>
            <w:right w:val="none" w:sz="0" w:space="0" w:color="auto"/>
          </w:divBdr>
        </w:div>
        <w:div w:id="773013313">
          <w:marLeft w:val="0"/>
          <w:marRight w:val="0"/>
          <w:marTop w:val="0"/>
          <w:marBottom w:val="0"/>
          <w:divBdr>
            <w:top w:val="none" w:sz="0" w:space="0" w:color="auto"/>
            <w:left w:val="none" w:sz="0" w:space="0" w:color="auto"/>
            <w:bottom w:val="none" w:sz="0" w:space="0" w:color="auto"/>
            <w:right w:val="none" w:sz="0" w:space="0" w:color="auto"/>
          </w:divBdr>
        </w:div>
        <w:div w:id="781461754">
          <w:marLeft w:val="0"/>
          <w:marRight w:val="0"/>
          <w:marTop w:val="0"/>
          <w:marBottom w:val="0"/>
          <w:divBdr>
            <w:top w:val="none" w:sz="0" w:space="0" w:color="auto"/>
            <w:left w:val="none" w:sz="0" w:space="0" w:color="auto"/>
            <w:bottom w:val="none" w:sz="0" w:space="0" w:color="auto"/>
            <w:right w:val="none" w:sz="0" w:space="0" w:color="auto"/>
          </w:divBdr>
        </w:div>
        <w:div w:id="546844188">
          <w:marLeft w:val="0"/>
          <w:marRight w:val="0"/>
          <w:marTop w:val="0"/>
          <w:marBottom w:val="0"/>
          <w:divBdr>
            <w:top w:val="none" w:sz="0" w:space="0" w:color="auto"/>
            <w:left w:val="none" w:sz="0" w:space="0" w:color="auto"/>
            <w:bottom w:val="none" w:sz="0" w:space="0" w:color="auto"/>
            <w:right w:val="none" w:sz="0" w:space="0" w:color="auto"/>
          </w:divBdr>
        </w:div>
        <w:div w:id="264846955">
          <w:marLeft w:val="0"/>
          <w:marRight w:val="0"/>
          <w:marTop w:val="0"/>
          <w:marBottom w:val="0"/>
          <w:divBdr>
            <w:top w:val="none" w:sz="0" w:space="0" w:color="auto"/>
            <w:left w:val="none" w:sz="0" w:space="0" w:color="auto"/>
            <w:bottom w:val="none" w:sz="0" w:space="0" w:color="auto"/>
            <w:right w:val="none" w:sz="0" w:space="0" w:color="auto"/>
          </w:divBdr>
        </w:div>
        <w:div w:id="643120656">
          <w:marLeft w:val="0"/>
          <w:marRight w:val="0"/>
          <w:marTop w:val="0"/>
          <w:marBottom w:val="0"/>
          <w:divBdr>
            <w:top w:val="none" w:sz="0" w:space="0" w:color="auto"/>
            <w:left w:val="none" w:sz="0" w:space="0" w:color="auto"/>
            <w:bottom w:val="none" w:sz="0" w:space="0" w:color="auto"/>
            <w:right w:val="none" w:sz="0" w:space="0" w:color="auto"/>
          </w:divBdr>
        </w:div>
        <w:div w:id="335112326">
          <w:marLeft w:val="0"/>
          <w:marRight w:val="0"/>
          <w:marTop w:val="0"/>
          <w:marBottom w:val="0"/>
          <w:divBdr>
            <w:top w:val="none" w:sz="0" w:space="0" w:color="auto"/>
            <w:left w:val="none" w:sz="0" w:space="0" w:color="auto"/>
            <w:bottom w:val="none" w:sz="0" w:space="0" w:color="auto"/>
            <w:right w:val="none" w:sz="0" w:space="0" w:color="auto"/>
          </w:divBdr>
        </w:div>
        <w:div w:id="219751446">
          <w:marLeft w:val="708"/>
          <w:marRight w:val="0"/>
          <w:marTop w:val="0"/>
          <w:marBottom w:val="0"/>
          <w:divBdr>
            <w:top w:val="none" w:sz="0" w:space="0" w:color="auto"/>
            <w:left w:val="none" w:sz="0" w:space="0" w:color="auto"/>
            <w:bottom w:val="none" w:sz="0" w:space="0" w:color="auto"/>
            <w:right w:val="none" w:sz="0" w:space="0" w:color="auto"/>
          </w:divBdr>
        </w:div>
        <w:div w:id="1923177491">
          <w:marLeft w:val="0"/>
          <w:marRight w:val="0"/>
          <w:marTop w:val="0"/>
          <w:marBottom w:val="0"/>
          <w:divBdr>
            <w:top w:val="none" w:sz="0" w:space="0" w:color="auto"/>
            <w:left w:val="none" w:sz="0" w:space="0" w:color="auto"/>
            <w:bottom w:val="none" w:sz="0" w:space="0" w:color="auto"/>
            <w:right w:val="none" w:sz="0" w:space="0" w:color="auto"/>
          </w:divBdr>
        </w:div>
        <w:div w:id="1499228908">
          <w:marLeft w:val="0"/>
          <w:marRight w:val="0"/>
          <w:marTop w:val="0"/>
          <w:marBottom w:val="0"/>
          <w:divBdr>
            <w:top w:val="none" w:sz="0" w:space="0" w:color="auto"/>
            <w:left w:val="none" w:sz="0" w:space="0" w:color="auto"/>
            <w:bottom w:val="none" w:sz="0" w:space="0" w:color="auto"/>
            <w:right w:val="none" w:sz="0" w:space="0" w:color="auto"/>
          </w:divBdr>
        </w:div>
        <w:div w:id="149447488">
          <w:marLeft w:val="0"/>
          <w:marRight w:val="0"/>
          <w:marTop w:val="0"/>
          <w:marBottom w:val="0"/>
          <w:divBdr>
            <w:top w:val="none" w:sz="0" w:space="0" w:color="auto"/>
            <w:left w:val="none" w:sz="0" w:space="0" w:color="auto"/>
            <w:bottom w:val="none" w:sz="0" w:space="0" w:color="auto"/>
            <w:right w:val="none" w:sz="0" w:space="0" w:color="auto"/>
          </w:divBdr>
        </w:div>
        <w:div w:id="779178265">
          <w:marLeft w:val="0"/>
          <w:marRight w:val="0"/>
          <w:marTop w:val="0"/>
          <w:marBottom w:val="0"/>
          <w:divBdr>
            <w:top w:val="none" w:sz="0" w:space="0" w:color="auto"/>
            <w:left w:val="none" w:sz="0" w:space="0" w:color="auto"/>
            <w:bottom w:val="none" w:sz="0" w:space="0" w:color="auto"/>
            <w:right w:val="none" w:sz="0" w:space="0" w:color="auto"/>
          </w:divBdr>
        </w:div>
        <w:div w:id="1073309350">
          <w:marLeft w:val="0"/>
          <w:marRight w:val="0"/>
          <w:marTop w:val="0"/>
          <w:marBottom w:val="0"/>
          <w:divBdr>
            <w:top w:val="none" w:sz="0" w:space="0" w:color="auto"/>
            <w:left w:val="none" w:sz="0" w:space="0" w:color="auto"/>
            <w:bottom w:val="none" w:sz="0" w:space="0" w:color="auto"/>
            <w:right w:val="none" w:sz="0" w:space="0" w:color="auto"/>
          </w:divBdr>
        </w:div>
        <w:div w:id="415129601">
          <w:marLeft w:val="0"/>
          <w:marRight w:val="0"/>
          <w:marTop w:val="0"/>
          <w:marBottom w:val="0"/>
          <w:divBdr>
            <w:top w:val="none" w:sz="0" w:space="0" w:color="auto"/>
            <w:left w:val="none" w:sz="0" w:space="0" w:color="auto"/>
            <w:bottom w:val="none" w:sz="0" w:space="0" w:color="auto"/>
            <w:right w:val="none" w:sz="0" w:space="0" w:color="auto"/>
          </w:divBdr>
        </w:div>
        <w:div w:id="493452681">
          <w:marLeft w:val="0"/>
          <w:marRight w:val="0"/>
          <w:marTop w:val="0"/>
          <w:marBottom w:val="0"/>
          <w:divBdr>
            <w:top w:val="none" w:sz="0" w:space="0" w:color="auto"/>
            <w:left w:val="none" w:sz="0" w:space="0" w:color="auto"/>
            <w:bottom w:val="none" w:sz="0" w:space="0" w:color="auto"/>
            <w:right w:val="none" w:sz="0" w:space="0" w:color="auto"/>
          </w:divBdr>
        </w:div>
      </w:divsChild>
    </w:div>
    <w:div w:id="603224661">
      <w:bodyDiv w:val="1"/>
      <w:marLeft w:val="0"/>
      <w:marRight w:val="0"/>
      <w:marTop w:val="0"/>
      <w:marBottom w:val="0"/>
      <w:divBdr>
        <w:top w:val="none" w:sz="0" w:space="0" w:color="auto"/>
        <w:left w:val="none" w:sz="0" w:space="0" w:color="auto"/>
        <w:bottom w:val="none" w:sz="0" w:space="0" w:color="auto"/>
        <w:right w:val="none" w:sz="0" w:space="0" w:color="auto"/>
      </w:divBdr>
      <w:divsChild>
        <w:div w:id="471947063">
          <w:marLeft w:val="0"/>
          <w:marRight w:val="0"/>
          <w:marTop w:val="0"/>
          <w:marBottom w:val="0"/>
          <w:divBdr>
            <w:top w:val="none" w:sz="0" w:space="0" w:color="auto"/>
            <w:left w:val="none" w:sz="0" w:space="0" w:color="auto"/>
            <w:bottom w:val="none" w:sz="0" w:space="0" w:color="auto"/>
            <w:right w:val="none" w:sz="0" w:space="0" w:color="auto"/>
          </w:divBdr>
        </w:div>
        <w:div w:id="50884228">
          <w:marLeft w:val="0"/>
          <w:marRight w:val="0"/>
          <w:marTop w:val="0"/>
          <w:marBottom w:val="0"/>
          <w:divBdr>
            <w:top w:val="none" w:sz="0" w:space="0" w:color="auto"/>
            <w:left w:val="none" w:sz="0" w:space="0" w:color="auto"/>
            <w:bottom w:val="none" w:sz="0" w:space="0" w:color="auto"/>
            <w:right w:val="none" w:sz="0" w:space="0" w:color="auto"/>
          </w:divBdr>
        </w:div>
        <w:div w:id="1564486820">
          <w:marLeft w:val="0"/>
          <w:marRight w:val="0"/>
          <w:marTop w:val="0"/>
          <w:marBottom w:val="0"/>
          <w:divBdr>
            <w:top w:val="none" w:sz="0" w:space="0" w:color="auto"/>
            <w:left w:val="none" w:sz="0" w:space="0" w:color="auto"/>
            <w:bottom w:val="none" w:sz="0" w:space="0" w:color="auto"/>
            <w:right w:val="none" w:sz="0" w:space="0" w:color="auto"/>
          </w:divBdr>
        </w:div>
      </w:divsChild>
    </w:div>
    <w:div w:id="1881162157">
      <w:bodyDiv w:val="1"/>
      <w:marLeft w:val="0"/>
      <w:marRight w:val="0"/>
      <w:marTop w:val="0"/>
      <w:marBottom w:val="0"/>
      <w:divBdr>
        <w:top w:val="none" w:sz="0" w:space="0" w:color="auto"/>
        <w:left w:val="none" w:sz="0" w:space="0" w:color="auto"/>
        <w:bottom w:val="none" w:sz="0" w:space="0" w:color="auto"/>
        <w:right w:val="none" w:sz="0" w:space="0" w:color="auto"/>
      </w:divBdr>
    </w:div>
    <w:div w:id="1996764307">
      <w:bodyDiv w:val="1"/>
      <w:marLeft w:val="0"/>
      <w:marRight w:val="0"/>
      <w:marTop w:val="0"/>
      <w:marBottom w:val="0"/>
      <w:divBdr>
        <w:top w:val="none" w:sz="0" w:space="0" w:color="auto"/>
        <w:left w:val="none" w:sz="0" w:space="0" w:color="auto"/>
        <w:bottom w:val="none" w:sz="0" w:space="0" w:color="auto"/>
        <w:right w:val="none" w:sz="0" w:space="0" w:color="auto"/>
      </w:divBdr>
      <w:divsChild>
        <w:div w:id="1284268318">
          <w:marLeft w:val="0"/>
          <w:marRight w:val="0"/>
          <w:marTop w:val="0"/>
          <w:marBottom w:val="0"/>
          <w:divBdr>
            <w:top w:val="none" w:sz="0" w:space="0" w:color="auto"/>
            <w:left w:val="none" w:sz="0" w:space="0" w:color="auto"/>
            <w:bottom w:val="none" w:sz="0" w:space="0" w:color="auto"/>
            <w:right w:val="none" w:sz="0" w:space="0" w:color="auto"/>
          </w:divBdr>
        </w:div>
        <w:div w:id="1669210048">
          <w:marLeft w:val="0"/>
          <w:marRight w:val="0"/>
          <w:marTop w:val="0"/>
          <w:marBottom w:val="0"/>
          <w:divBdr>
            <w:top w:val="none" w:sz="0" w:space="0" w:color="auto"/>
            <w:left w:val="none" w:sz="0" w:space="0" w:color="auto"/>
            <w:bottom w:val="none" w:sz="0" w:space="0" w:color="auto"/>
            <w:right w:val="none" w:sz="0" w:space="0" w:color="auto"/>
          </w:divBdr>
        </w:div>
        <w:div w:id="498080224">
          <w:marLeft w:val="0"/>
          <w:marRight w:val="0"/>
          <w:marTop w:val="0"/>
          <w:marBottom w:val="0"/>
          <w:divBdr>
            <w:top w:val="none" w:sz="0" w:space="0" w:color="auto"/>
            <w:left w:val="none" w:sz="0" w:space="0" w:color="auto"/>
            <w:bottom w:val="none" w:sz="0" w:space="0" w:color="auto"/>
            <w:right w:val="none" w:sz="0" w:space="0" w:color="auto"/>
          </w:divBdr>
        </w:div>
        <w:div w:id="1056320843">
          <w:marLeft w:val="0"/>
          <w:marRight w:val="0"/>
          <w:marTop w:val="0"/>
          <w:marBottom w:val="0"/>
          <w:divBdr>
            <w:top w:val="none" w:sz="0" w:space="0" w:color="auto"/>
            <w:left w:val="none" w:sz="0" w:space="0" w:color="auto"/>
            <w:bottom w:val="none" w:sz="0" w:space="0" w:color="auto"/>
            <w:right w:val="none" w:sz="0" w:space="0" w:color="auto"/>
          </w:divBdr>
        </w:div>
        <w:div w:id="493686592">
          <w:marLeft w:val="0"/>
          <w:marRight w:val="0"/>
          <w:marTop w:val="0"/>
          <w:marBottom w:val="0"/>
          <w:divBdr>
            <w:top w:val="none" w:sz="0" w:space="0" w:color="auto"/>
            <w:left w:val="none" w:sz="0" w:space="0" w:color="auto"/>
            <w:bottom w:val="none" w:sz="0" w:space="0" w:color="auto"/>
            <w:right w:val="none" w:sz="0" w:space="0" w:color="auto"/>
          </w:divBdr>
        </w:div>
        <w:div w:id="242376422">
          <w:marLeft w:val="0"/>
          <w:marRight w:val="0"/>
          <w:marTop w:val="0"/>
          <w:marBottom w:val="0"/>
          <w:divBdr>
            <w:top w:val="none" w:sz="0" w:space="0" w:color="auto"/>
            <w:left w:val="none" w:sz="0" w:space="0" w:color="auto"/>
            <w:bottom w:val="none" w:sz="0" w:space="0" w:color="auto"/>
            <w:right w:val="none" w:sz="0" w:space="0" w:color="auto"/>
          </w:divBdr>
        </w:div>
        <w:div w:id="1391878686">
          <w:marLeft w:val="0"/>
          <w:marRight w:val="0"/>
          <w:marTop w:val="0"/>
          <w:marBottom w:val="0"/>
          <w:divBdr>
            <w:top w:val="none" w:sz="0" w:space="0" w:color="auto"/>
            <w:left w:val="none" w:sz="0" w:space="0" w:color="auto"/>
            <w:bottom w:val="none" w:sz="0" w:space="0" w:color="auto"/>
            <w:right w:val="none" w:sz="0" w:space="0" w:color="auto"/>
          </w:divBdr>
        </w:div>
        <w:div w:id="885222555">
          <w:marLeft w:val="0"/>
          <w:marRight w:val="0"/>
          <w:marTop w:val="0"/>
          <w:marBottom w:val="0"/>
          <w:divBdr>
            <w:top w:val="none" w:sz="0" w:space="0" w:color="auto"/>
            <w:left w:val="none" w:sz="0" w:space="0" w:color="auto"/>
            <w:bottom w:val="none" w:sz="0" w:space="0" w:color="auto"/>
            <w:right w:val="none" w:sz="0" w:space="0" w:color="auto"/>
          </w:divBdr>
        </w:div>
        <w:div w:id="361446253">
          <w:marLeft w:val="708"/>
          <w:marRight w:val="0"/>
          <w:marTop w:val="0"/>
          <w:marBottom w:val="0"/>
          <w:divBdr>
            <w:top w:val="none" w:sz="0" w:space="0" w:color="auto"/>
            <w:left w:val="none" w:sz="0" w:space="0" w:color="auto"/>
            <w:bottom w:val="none" w:sz="0" w:space="0" w:color="auto"/>
            <w:right w:val="none" w:sz="0" w:space="0" w:color="auto"/>
          </w:divBdr>
        </w:div>
        <w:div w:id="1455561714">
          <w:marLeft w:val="0"/>
          <w:marRight w:val="0"/>
          <w:marTop w:val="0"/>
          <w:marBottom w:val="0"/>
          <w:divBdr>
            <w:top w:val="none" w:sz="0" w:space="0" w:color="auto"/>
            <w:left w:val="none" w:sz="0" w:space="0" w:color="auto"/>
            <w:bottom w:val="none" w:sz="0" w:space="0" w:color="auto"/>
            <w:right w:val="none" w:sz="0" w:space="0" w:color="auto"/>
          </w:divBdr>
        </w:div>
        <w:div w:id="722758257">
          <w:marLeft w:val="0"/>
          <w:marRight w:val="0"/>
          <w:marTop w:val="0"/>
          <w:marBottom w:val="0"/>
          <w:divBdr>
            <w:top w:val="none" w:sz="0" w:space="0" w:color="auto"/>
            <w:left w:val="none" w:sz="0" w:space="0" w:color="auto"/>
            <w:bottom w:val="none" w:sz="0" w:space="0" w:color="auto"/>
            <w:right w:val="none" w:sz="0" w:space="0" w:color="auto"/>
          </w:divBdr>
        </w:div>
        <w:div w:id="710231422">
          <w:marLeft w:val="0"/>
          <w:marRight w:val="0"/>
          <w:marTop w:val="0"/>
          <w:marBottom w:val="0"/>
          <w:divBdr>
            <w:top w:val="none" w:sz="0" w:space="0" w:color="auto"/>
            <w:left w:val="none" w:sz="0" w:space="0" w:color="auto"/>
            <w:bottom w:val="none" w:sz="0" w:space="0" w:color="auto"/>
            <w:right w:val="none" w:sz="0" w:space="0" w:color="auto"/>
          </w:divBdr>
        </w:div>
        <w:div w:id="103382423">
          <w:marLeft w:val="0"/>
          <w:marRight w:val="0"/>
          <w:marTop w:val="0"/>
          <w:marBottom w:val="0"/>
          <w:divBdr>
            <w:top w:val="none" w:sz="0" w:space="0" w:color="auto"/>
            <w:left w:val="none" w:sz="0" w:space="0" w:color="auto"/>
            <w:bottom w:val="none" w:sz="0" w:space="0" w:color="auto"/>
            <w:right w:val="none" w:sz="0" w:space="0" w:color="auto"/>
          </w:divBdr>
        </w:div>
        <w:div w:id="1061101936">
          <w:marLeft w:val="0"/>
          <w:marRight w:val="0"/>
          <w:marTop w:val="0"/>
          <w:marBottom w:val="0"/>
          <w:divBdr>
            <w:top w:val="none" w:sz="0" w:space="0" w:color="auto"/>
            <w:left w:val="none" w:sz="0" w:space="0" w:color="auto"/>
            <w:bottom w:val="none" w:sz="0" w:space="0" w:color="auto"/>
            <w:right w:val="none" w:sz="0" w:space="0" w:color="auto"/>
          </w:divBdr>
        </w:div>
        <w:div w:id="1674448860">
          <w:marLeft w:val="0"/>
          <w:marRight w:val="0"/>
          <w:marTop w:val="0"/>
          <w:marBottom w:val="0"/>
          <w:divBdr>
            <w:top w:val="none" w:sz="0" w:space="0" w:color="auto"/>
            <w:left w:val="none" w:sz="0" w:space="0" w:color="auto"/>
            <w:bottom w:val="none" w:sz="0" w:space="0" w:color="auto"/>
            <w:right w:val="none" w:sz="0" w:space="0" w:color="auto"/>
          </w:divBdr>
        </w:div>
        <w:div w:id="60367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1183</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Estância Velha RS,  14 de abril de 2016</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Estância Velha RS,  14 de abril de 2016</dc:title>
  <dc:subject/>
  <dc:creator>Admin</dc:creator>
  <cp:keywords/>
  <dc:description/>
  <cp:lastModifiedBy>USUARIO</cp:lastModifiedBy>
  <cp:revision>2</cp:revision>
  <cp:lastPrinted>2017-03-27T17:39:00Z</cp:lastPrinted>
  <dcterms:created xsi:type="dcterms:W3CDTF">2021-03-31T19:01:00Z</dcterms:created>
  <dcterms:modified xsi:type="dcterms:W3CDTF">2021-03-31T19:01:00Z</dcterms:modified>
</cp:coreProperties>
</file>