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4"/>
        </w:rPr>
      </w:pPr>
    </w:p>
    <w:p>
      <w:pPr>
        <w:pStyle w:val="BodyText"/>
        <w:spacing w:before="93"/>
        <w:ind w:left="100"/>
      </w:pPr>
      <w:r>
        <w:rPr/>
        <w:t>OFÍCIO Nº 081/2021 - GAB. ESTÂNCIA VELHA, 25 DE FEVEREIRO DE 2021.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8"/>
        </w:rPr>
      </w:pPr>
    </w:p>
    <w:p>
      <w:pPr>
        <w:spacing w:line="232" w:lineRule="auto" w:before="1"/>
        <w:ind w:left="3346" w:right="3361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Senhor Presidente; </w:t>
      </w:r>
      <w:r>
        <w:rPr>
          <w:b/>
          <w:i/>
          <w:sz w:val="24"/>
        </w:rPr>
        <w:t>Senhores Vereadores.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Heading1"/>
        <w:spacing w:line="232" w:lineRule="auto" w:before="174"/>
        <w:ind w:right="111" w:firstLine="1152"/>
        <w:jc w:val="both"/>
        <w:rPr>
          <w:b w:val="0"/>
        </w:rPr>
      </w:pPr>
      <w:r>
        <w:rPr>
          <w:b w:val="0"/>
        </w:rPr>
        <w:t>Estamos encaminhando o Projeto de Lei que </w:t>
      </w:r>
      <w:r>
        <w:rPr/>
        <w:t>"ALTERA A REDAÇÃO DO ANEXO V, DO QUADRO DAS FUNÇÕES GRATIFICADAS, DA LEI COMPLEMENTAR MUNICIPAL Nº 003/95, QUE "RECLASSIFICA CARGOS DE PROVIMENTO EFETIVO, EM COMISSÃO, DE FUNÇÃO DE CONFIANÇA, DE FUNÇÃO GRATIFICADA ELENCADOS NA LEI MUNICIPAL Nº 1.042, DE 05.04.90, CRIA E EXTINGUE CARGOS, E DÁ OUTRAS PROVIDÊNCIAS”,</w:t>
      </w:r>
      <w:r>
        <w:rPr>
          <w:spacing w:val="48"/>
        </w:rPr>
        <w:t> </w:t>
      </w:r>
      <w:r>
        <w:rPr>
          <w:b w:val="0"/>
        </w:rPr>
        <w:t>para a</w:t>
      </w:r>
    </w:p>
    <w:p>
      <w:pPr>
        <w:pStyle w:val="BodyText"/>
        <w:spacing w:line="270" w:lineRule="exact"/>
        <w:ind w:left="100"/>
        <w:rPr>
          <w:b/>
        </w:rPr>
      </w:pPr>
      <w:r>
        <w:rPr/>
        <w:t>devida apreciação e votação dos Nobres Edis</w:t>
      </w:r>
      <w:r>
        <w:rPr>
          <w:b/>
        </w:rPr>
        <w:t>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32" w:lineRule="auto"/>
        <w:ind w:left="100" w:right="111" w:firstLine="1133"/>
        <w:jc w:val="both"/>
      </w:pPr>
      <w:r>
        <w:rPr/>
        <w:t>Submetemos à apreciação dessa Câmara de Vereadores o Projeto de Lei que altera a redação do </w:t>
      </w:r>
      <w:hyperlink r:id="rId5">
        <w:r>
          <w:rPr>
            <w:color w:val="0000FF"/>
            <w:u w:val="single" w:color="0000FF"/>
          </w:rPr>
          <w:t>Anexo V da Lei Complementar Municipal nº 003</w:t>
        </w:r>
      </w:hyperlink>
      <w:r>
        <w:rPr/>
        <w:t>/1995, de 07 de agosto de 1995, passando a função gratificada de “Supervisor do Hospital Municipal Getúlio Vargas” para “Supervisor de Saúde”, a fim de afastar a vinculação direta do profissional ao Hospital Municipal.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 w:before="1"/>
        <w:ind w:left="100" w:right="112" w:firstLine="1133"/>
        <w:jc w:val="both"/>
      </w:pPr>
      <w:r>
        <w:rPr/>
        <w:t>Diante disso, contamos com a colaboração dos nobres Vereadores, desta honrada Casa das Leis, para apreciação, votação e aprovação do presente projeto de lei.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232" w:lineRule="auto" w:before="99"/>
        <w:ind w:left="100" w:firstLine="950"/>
      </w:pPr>
      <w:r>
        <w:rPr/>
        <w:t>Sendo o que se apresentava para o momento, renovamos votos de elevada estima e distinta consideração.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2493"/>
      </w:pPr>
      <w:r>
        <w:rPr/>
        <w:t>Atenciosamente,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8"/>
        </w:rPr>
      </w:pPr>
    </w:p>
    <w:p>
      <w:pPr>
        <w:pStyle w:val="BodyText"/>
        <w:spacing w:line="232" w:lineRule="auto"/>
        <w:ind w:left="4953" w:right="1278" w:hanging="266"/>
      </w:pPr>
      <w:r>
        <w:rPr/>
        <w:t>Diego Willian Francisco Prefeito municipal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272" w:lineRule="exact"/>
        <w:ind w:left="100"/>
      </w:pPr>
      <w:r>
        <w:rPr/>
        <w:t>Ao Ilmo. Sr. Presidente</w:t>
      </w:r>
    </w:p>
    <w:p>
      <w:pPr>
        <w:pStyle w:val="Heading1"/>
        <w:spacing w:line="268" w:lineRule="exact"/>
      </w:pPr>
      <w:r>
        <w:rPr>
          <w:b w:val="0"/>
        </w:rPr>
        <w:t>Ver. </w:t>
      </w:r>
      <w:r>
        <w:rPr/>
        <w:t>Joao Gabriel Rocha Dilkin</w:t>
      </w:r>
    </w:p>
    <w:p>
      <w:pPr>
        <w:pStyle w:val="BodyText"/>
        <w:spacing w:line="232" w:lineRule="auto" w:before="3"/>
        <w:ind w:left="100" w:right="3156"/>
      </w:pPr>
      <w:r>
        <w:rPr/>
        <w:t>Presidente da Câmara Municipal de Vereadores Estância Velha/RS</w:t>
      </w:r>
    </w:p>
    <w:p>
      <w:pPr>
        <w:spacing w:after="0" w:line="232" w:lineRule="auto"/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tabs>
          <w:tab w:pos="6077" w:val="left" w:leader="none"/>
        </w:tabs>
        <w:spacing w:before="93"/>
        <w:ind w:left="1234"/>
      </w:pPr>
      <w:r>
        <w:rPr/>
        <w:t>PROJETO DE LEI</w:t>
      </w:r>
      <w:r>
        <w:rPr>
          <w:spacing w:val="-14"/>
        </w:rPr>
        <w:t> </w:t>
      </w:r>
      <w:r>
        <w:rPr/>
        <w:t>COMPLEMENTAR</w:t>
      </w:r>
      <w:r>
        <w:rPr>
          <w:spacing w:val="-4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/2021.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6593" w:val="left" w:leader="none"/>
          <w:tab w:pos="6965" w:val="left" w:leader="none"/>
          <w:tab w:pos="7472" w:val="left" w:leader="none"/>
          <w:tab w:pos="7978" w:val="left" w:leader="none"/>
          <w:tab w:pos="8138" w:val="left" w:leader="none"/>
          <w:tab w:pos="8791" w:val="left" w:leader="none"/>
        </w:tabs>
        <w:spacing w:line="232" w:lineRule="auto" w:before="1"/>
        <w:ind w:left="4648" w:right="126"/>
        <w:jc w:val="both"/>
      </w:pPr>
      <w:r>
        <w:rPr/>
        <w:t>ALTERA A REDAÇÃO DO ANEXO V, DO QUADRO</w:t>
        <w:tab/>
        <w:t>DAS</w:t>
        <w:tab/>
        <w:tab/>
      </w:r>
      <w:r>
        <w:rPr>
          <w:spacing w:val="-3"/>
        </w:rPr>
        <w:t>FUNÇÕES </w:t>
      </w:r>
      <w:r>
        <w:rPr/>
        <w:t>GRATIFICADAS,</w:t>
        <w:tab/>
        <w:tab/>
        <w:tab/>
        <w:t>DA</w:t>
        <w:tab/>
        <w:tab/>
        <w:tab/>
      </w:r>
      <w:r>
        <w:rPr>
          <w:spacing w:val="-6"/>
        </w:rPr>
        <w:t>LEI </w:t>
      </w:r>
      <w:r>
        <w:rPr/>
        <w:t>COMPLEMENTAR MUNICIPAL Nº 003/95, QUE "RECLASSIFICA CARGOS DE PROVIMENTO EFETIVO, EM COMISSÃO, DE FUNÇÃO DE CONFIANÇA,</w:t>
        <w:tab/>
        <w:tab/>
        <w:t>DE</w:t>
        <w:tab/>
        <w:tab/>
        <w:tab/>
      </w:r>
      <w:r>
        <w:rPr>
          <w:spacing w:val="-3"/>
        </w:rPr>
        <w:t>FUNÇÃO </w:t>
      </w:r>
      <w:r>
        <w:rPr/>
        <w:t>GRATIFICADA ELENCADOS NA LEI MUNICIPAL Nº 1.042, DE 05.04.90, CRIA E EXTINGUE CARGOS, E DÁ OUTRAS PROVIDÊNCIAS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00" w:h="16840"/>
          <w:pgMar w:top="1600" w:bottom="280" w:left="1600" w:right="1020"/>
        </w:sectPr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ind w:left="100"/>
      </w:pPr>
      <w:r>
        <w:rPr/>
        <w:t>legais,</w:t>
      </w:r>
    </w:p>
    <w:p>
      <w:pPr>
        <w:pStyle w:val="BodyText"/>
        <w:spacing w:before="93"/>
        <w:ind w:left="100"/>
      </w:pPr>
      <w:r>
        <w:rPr/>
        <w:br w:type="column"/>
      </w:r>
      <w:r>
        <w:rPr/>
        <w:t>O  Prefeito  Municipal  de  Estância  Velha,  </w:t>
      </w:r>
      <w:r>
        <w:rPr>
          <w:spacing w:val="11"/>
        </w:rPr>
        <w:t> </w:t>
      </w:r>
      <w:r>
        <w:rPr/>
        <w:t>no  uso  de  suas  atribuições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76" w:lineRule="exact"/>
        <w:ind w:left="100"/>
      </w:pPr>
      <w:r>
        <w:rPr/>
        <w:t>Faço </w:t>
      </w:r>
      <w:r>
        <w:rPr>
          <w:spacing w:val="19"/>
        </w:rPr>
        <w:t> </w:t>
      </w:r>
      <w:r>
        <w:rPr/>
        <w:t>saber, </w:t>
      </w:r>
      <w:r>
        <w:rPr>
          <w:spacing w:val="18"/>
        </w:rPr>
        <w:t> </w:t>
      </w:r>
      <w:r>
        <w:rPr/>
        <w:t>que </w:t>
      </w:r>
      <w:r>
        <w:rPr>
          <w:spacing w:val="19"/>
        </w:rPr>
        <w:t> </w:t>
      </w:r>
      <w:r>
        <w:rPr/>
        <w:t>a </w:t>
      </w:r>
      <w:r>
        <w:rPr>
          <w:spacing w:val="19"/>
        </w:rPr>
        <w:t> </w:t>
      </w:r>
      <w:r>
        <w:rPr/>
        <w:t>Câmara </w:t>
      </w:r>
      <w:r>
        <w:rPr>
          <w:spacing w:val="20"/>
        </w:rPr>
        <w:t> </w:t>
      </w:r>
      <w:r>
        <w:rPr/>
        <w:t>Municipal </w:t>
      </w:r>
      <w:r>
        <w:rPr>
          <w:spacing w:val="18"/>
        </w:rPr>
        <w:t> </w:t>
      </w:r>
      <w:r>
        <w:rPr/>
        <w:t>de </w:t>
      </w:r>
      <w:r>
        <w:rPr>
          <w:spacing w:val="19"/>
        </w:rPr>
        <w:t> </w:t>
      </w:r>
      <w:r>
        <w:rPr/>
        <w:t>Vereadores </w:t>
      </w:r>
      <w:r>
        <w:rPr>
          <w:spacing w:val="20"/>
        </w:rPr>
        <w:t> </w:t>
      </w:r>
      <w:r>
        <w:rPr/>
        <w:t>aprovou </w:t>
      </w:r>
      <w:r>
        <w:rPr>
          <w:spacing w:val="19"/>
        </w:rPr>
        <w:t> </w:t>
      </w:r>
      <w:r>
        <w:rPr/>
        <w:t>e </w:t>
      </w:r>
      <w:r>
        <w:rPr>
          <w:spacing w:val="20"/>
        </w:rPr>
        <w:t> </w:t>
      </w:r>
      <w:r>
        <w:rPr/>
        <w:t>eu</w:t>
      </w:r>
    </w:p>
    <w:p>
      <w:pPr>
        <w:spacing w:after="0" w:line="276" w:lineRule="exact"/>
        <w:sectPr>
          <w:type w:val="continuous"/>
          <w:pgSz w:w="11900" w:h="16840"/>
          <w:pgMar w:top="1600" w:bottom="280" w:left="1600" w:right="1020"/>
          <w:cols w:num="2" w:equalWidth="0">
            <w:col w:w="834" w:space="299"/>
            <w:col w:w="8147"/>
          </w:cols>
        </w:sectPr>
      </w:pPr>
    </w:p>
    <w:p>
      <w:pPr>
        <w:pStyle w:val="BodyText"/>
        <w:spacing w:line="269" w:lineRule="exact"/>
        <w:ind w:left="100"/>
      </w:pPr>
      <w:r>
        <w:rPr/>
        <w:t>sanciono e promulgo a seguinte Lei: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32" w:lineRule="auto"/>
        <w:ind w:left="100" w:right="111" w:firstLine="1133"/>
        <w:jc w:val="both"/>
      </w:pPr>
      <w:r>
        <w:rPr>
          <w:color w:val="0000FF"/>
          <w:u w:val="single" w:color="0000FF"/>
        </w:rPr>
        <w:t>Art. 1º</w:t>
      </w:r>
      <w:r>
        <w:rPr>
          <w:color w:val="0000FF"/>
        </w:rPr>
        <w:t> </w:t>
      </w:r>
      <w:r>
        <w:rPr/>
        <w:t>Altera a redação do rol de funções gratificadas do </w:t>
      </w:r>
      <w:hyperlink r:id="rId5">
        <w:r>
          <w:rPr>
            <w:color w:val="0000FF"/>
            <w:u w:val="single" w:color="0000FF"/>
          </w:rPr>
          <w:t>Anexo V da Lei</w:t>
        </w:r>
      </w:hyperlink>
      <w:r>
        <w:rPr>
          <w:color w:val="0000FF"/>
        </w:rPr>
        <w:t> </w:t>
      </w:r>
      <w:hyperlink r:id="rId5">
        <w:r>
          <w:rPr>
            <w:color w:val="0000FF"/>
            <w:u w:val="single" w:color="0000FF"/>
          </w:rPr>
          <w:t>Complementar Municipal nº 003</w:t>
        </w:r>
      </w:hyperlink>
      <w:r>
        <w:rPr/>
        <w:t>/1995, de 07 de agosto de 1995, alterado pela </w:t>
      </w:r>
      <w:hyperlink r:id="rId6">
        <w:r>
          <w:rPr>
            <w:color w:val="0000FF"/>
            <w:u w:val="single" w:color="0000FF"/>
          </w:rPr>
          <w:t>Lei</w:t>
        </w:r>
      </w:hyperlink>
      <w:r>
        <w:rPr>
          <w:color w:val="0000FF"/>
        </w:rPr>
        <w:t> </w:t>
      </w:r>
      <w:hyperlink r:id="rId6">
        <w:r>
          <w:rPr>
            <w:color w:val="0000FF"/>
            <w:u w:val="single" w:color="0000FF"/>
          </w:rPr>
          <w:t>Complementar Municipal nº 041</w:t>
        </w:r>
      </w:hyperlink>
      <w:r>
        <w:rPr/>
        <w:t>/2004, de 30 de dezembro de 2004, passando a função gratificada de “Supervisor do Hospital Municipal Getúlio Vargas” para “Supervisor de Saúde”, conforme segue:</w: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3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5"/>
        <w:gridCol w:w="1363"/>
        <w:gridCol w:w="2017"/>
        <w:gridCol w:w="1036"/>
      </w:tblGrid>
      <w:tr>
        <w:trPr>
          <w:trHeight w:val="776" w:hRule="atLeast"/>
        </w:trPr>
        <w:tc>
          <w:tcPr>
            <w:tcW w:w="4165" w:type="dxa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0"/>
              <w:ind w:left="574"/>
              <w:rPr>
                <w:sz w:val="22"/>
              </w:rPr>
            </w:pPr>
            <w:r>
              <w:rPr>
                <w:sz w:val="22"/>
              </w:rPr>
              <w:t>DENOMINAÇÃO DA FUNÇÃO</w:t>
            </w:r>
          </w:p>
        </w:tc>
        <w:tc>
          <w:tcPr>
            <w:tcW w:w="1363" w:type="dxa"/>
          </w:tcPr>
          <w:p>
            <w:pPr>
              <w:pStyle w:val="TableParagraph"/>
              <w:spacing w:line="232" w:lineRule="auto" w:before="19"/>
              <w:ind w:left="144" w:right="122"/>
              <w:jc w:val="center"/>
              <w:rPr>
                <w:sz w:val="22"/>
              </w:rPr>
            </w:pPr>
            <w:r>
              <w:rPr>
                <w:sz w:val="22"/>
              </w:rPr>
              <w:t>NÚMERO DE  FUNÇÕES</w:t>
            </w:r>
          </w:p>
        </w:tc>
        <w:tc>
          <w:tcPr>
            <w:tcW w:w="2017" w:type="dxa"/>
          </w:tcPr>
          <w:p>
            <w:pPr>
              <w:pStyle w:val="TableParagraph"/>
              <w:spacing w:line="232" w:lineRule="auto" w:before="19"/>
              <w:ind w:left="77" w:right="57"/>
              <w:jc w:val="center"/>
              <w:rPr>
                <w:sz w:val="22"/>
              </w:rPr>
            </w:pPr>
            <w:r>
              <w:rPr>
                <w:sz w:val="22"/>
              </w:rPr>
              <w:t>PADRÃO BÁSICO DE        GRATIFICAÇÃO</w:t>
            </w:r>
          </w:p>
        </w:tc>
        <w:tc>
          <w:tcPr>
            <w:tcW w:w="1036" w:type="dxa"/>
          </w:tcPr>
          <w:p>
            <w:pPr>
              <w:pStyle w:val="TableParagraph"/>
              <w:spacing w:line="232" w:lineRule="auto" w:before="19"/>
              <w:ind w:left="60" w:right="38"/>
              <w:jc w:val="center"/>
              <w:rPr>
                <w:sz w:val="22"/>
              </w:rPr>
            </w:pPr>
            <w:r>
              <w:rPr>
                <w:sz w:val="22"/>
              </w:rPr>
              <w:t>NÍVEL DE ACESSO</w:t>
            </w:r>
          </w:p>
        </w:tc>
      </w:tr>
      <w:tr>
        <w:trPr>
          <w:trHeight w:val="301" w:hRule="atLeast"/>
        </w:trPr>
        <w:tc>
          <w:tcPr>
            <w:tcW w:w="416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z w:val="22"/>
              </w:rPr>
              <w:t>Supervisor de Saúde</w:t>
            </w:r>
          </w:p>
        </w:tc>
        <w:tc>
          <w:tcPr>
            <w:tcW w:w="1363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>
            <w:pPr>
              <w:pStyle w:val="TableParagraph"/>
              <w:ind w:left="272"/>
              <w:rPr>
                <w:sz w:val="22"/>
              </w:rPr>
            </w:pPr>
            <w:r>
              <w:rPr>
                <w:sz w:val="22"/>
              </w:rPr>
              <w:t>01(uma)</w:t>
            </w:r>
          </w:p>
        </w:tc>
        <w:tc>
          <w:tcPr>
            <w:tcW w:w="201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>
            <w:pPr>
              <w:pStyle w:val="TableParagraph"/>
              <w:ind w:left="781"/>
              <w:rPr>
                <w:sz w:val="22"/>
              </w:rPr>
            </w:pPr>
            <w:r>
              <w:rPr>
                <w:sz w:val="22"/>
              </w:rPr>
              <w:t>R$ 3.500,00</w:t>
            </w:r>
          </w:p>
        </w:tc>
        <w:tc>
          <w:tcPr>
            <w:tcW w:w="103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</w:tcPr>
          <w:p>
            <w:pPr>
              <w:pStyle w:val="TableParagraph"/>
              <w:ind w:left="57" w:right="38"/>
              <w:jc w:val="center"/>
              <w:rPr>
                <w:sz w:val="22"/>
              </w:rPr>
            </w:pPr>
            <w:r>
              <w:rPr>
                <w:sz w:val="22"/>
              </w:rPr>
              <w:t>FG</w:t>
            </w: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BodyText"/>
        <w:spacing w:line="465" w:lineRule="auto" w:before="1"/>
        <w:ind w:left="1234" w:right="1278"/>
      </w:pPr>
      <w:r>
        <w:rPr/>
        <w:t>Art. 2º Esta lei entra em vigor na data de sua publicação. Estância Velha/RS, em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00"/>
      </w:pPr>
      <w:r>
        <w:rPr/>
        <w:t>Registre-se e Publique-se</w:t>
      </w:r>
    </w:p>
    <w:p>
      <w:pPr>
        <w:pStyle w:val="BodyText"/>
        <w:spacing w:line="232" w:lineRule="auto" w:before="99"/>
        <w:ind w:left="367" w:right="1985" w:hanging="267"/>
      </w:pPr>
      <w:r>
        <w:rPr/>
        <w:br w:type="column"/>
      </w:r>
      <w:r>
        <w:rPr/>
        <w:t>Diego Willian Francisco Prefeito Municipal</w:t>
      </w:r>
    </w:p>
    <w:p>
      <w:pPr>
        <w:spacing w:after="0" w:line="232" w:lineRule="auto"/>
        <w:sectPr>
          <w:type w:val="continuous"/>
          <w:pgSz w:w="11900" w:h="16840"/>
          <w:pgMar w:top="1600" w:bottom="280" w:left="1600" w:right="1020"/>
          <w:cols w:num="2" w:equalWidth="0">
            <w:col w:w="2899" w:space="981"/>
            <w:col w:w="54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72" w:lineRule="exact" w:before="92"/>
        <w:ind w:left="100"/>
      </w:pPr>
      <w:r>
        <w:rPr/>
        <w:t>Jose Dresch</w:t>
      </w:r>
    </w:p>
    <w:p>
      <w:pPr>
        <w:pStyle w:val="BodyText"/>
        <w:spacing w:line="272" w:lineRule="exact"/>
        <w:ind w:left="100"/>
      </w:pPr>
      <w:r>
        <w:rPr/>
        <w:t>Secretário da Administração e Segurança Pública</w:t>
      </w:r>
    </w:p>
    <w:sectPr>
      <w:type w:val="continuous"/>
      <w:pgSz w:w="11900" w:h="16840"/>
      <w:pgMar w:top="160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estanciavelha.cespro.com.br/visualizarDiploma.php?cdMunicipio=7495&amp;cdDiploma=19950003&amp;ana5" TargetMode="External"/><Relationship Id="rId6" Type="http://schemas.openxmlformats.org/officeDocument/2006/relationships/hyperlink" Target="https://estanciavelha.cespro.com.br/visualizarDiploma.php?cdMunicipio=7495&amp;cdDiploma=20040041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2021-03-02T19:12:09Z</dcterms:created>
  <dcterms:modified xsi:type="dcterms:W3CDTF">2021-03-02T19:12:09Z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LastSaved">
    <vt:filetime>2021-03-02T00:00:00Z</vt:filetime>
  </property>
</Properties>
</file>