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363C89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3C89">
        <w:rPr>
          <w:rFonts w:ascii="Arial" w:hAnsi="Arial" w:cs="Arial"/>
          <w:sz w:val="22"/>
          <w:szCs w:val="22"/>
        </w:rPr>
        <w:t xml:space="preserve"> </w:t>
      </w:r>
    </w:p>
    <w:p w:rsidR="00CE282C" w:rsidRPr="00363C89" w:rsidRDefault="00CE282C">
      <w:pPr>
        <w:rPr>
          <w:rFonts w:ascii="Arial" w:hAnsi="Arial" w:cs="Arial"/>
          <w:sz w:val="22"/>
          <w:szCs w:val="22"/>
        </w:rPr>
      </w:pPr>
      <w:r w:rsidRPr="00363C89">
        <w:rPr>
          <w:rFonts w:ascii="Arial" w:hAnsi="Arial" w:cs="Arial"/>
          <w:sz w:val="22"/>
          <w:szCs w:val="22"/>
        </w:rPr>
        <w:t xml:space="preserve">Estância Velha </w:t>
      </w:r>
      <w:r w:rsidR="00E94EE2" w:rsidRPr="00363C89">
        <w:rPr>
          <w:rFonts w:ascii="Arial" w:hAnsi="Arial" w:cs="Arial"/>
          <w:sz w:val="22"/>
          <w:szCs w:val="22"/>
        </w:rPr>
        <w:t>RS,</w:t>
      </w:r>
      <w:r w:rsidR="00E13236" w:rsidRPr="00363C89">
        <w:rPr>
          <w:rFonts w:ascii="Arial" w:hAnsi="Arial" w:cs="Arial"/>
          <w:sz w:val="22"/>
          <w:szCs w:val="22"/>
        </w:rPr>
        <w:t xml:space="preserve"> </w:t>
      </w:r>
      <w:r w:rsidR="00363C89" w:rsidRPr="00363C89">
        <w:rPr>
          <w:rFonts w:ascii="Arial" w:hAnsi="Arial" w:cs="Arial"/>
          <w:sz w:val="22"/>
          <w:szCs w:val="22"/>
        </w:rPr>
        <w:t>08</w:t>
      </w:r>
      <w:r w:rsidR="002D0C9E" w:rsidRPr="00363C89">
        <w:rPr>
          <w:rFonts w:ascii="Arial" w:hAnsi="Arial" w:cs="Arial"/>
          <w:sz w:val="22"/>
          <w:szCs w:val="22"/>
        </w:rPr>
        <w:t xml:space="preserve"> </w:t>
      </w:r>
      <w:r w:rsidR="00236B91" w:rsidRPr="00363C89">
        <w:rPr>
          <w:rFonts w:ascii="Arial" w:hAnsi="Arial" w:cs="Arial"/>
          <w:sz w:val="22"/>
          <w:szCs w:val="22"/>
        </w:rPr>
        <w:t xml:space="preserve">de </w:t>
      </w:r>
      <w:r w:rsidR="00363C89" w:rsidRPr="00363C89">
        <w:rPr>
          <w:rFonts w:ascii="Arial" w:hAnsi="Arial" w:cs="Arial"/>
          <w:sz w:val="22"/>
          <w:szCs w:val="22"/>
        </w:rPr>
        <w:t>abril</w:t>
      </w:r>
      <w:r w:rsidR="00AA5D0C" w:rsidRPr="00363C89">
        <w:rPr>
          <w:rFonts w:ascii="Arial" w:hAnsi="Arial" w:cs="Arial"/>
          <w:sz w:val="22"/>
          <w:szCs w:val="22"/>
        </w:rPr>
        <w:t xml:space="preserve"> de 2019</w:t>
      </w:r>
      <w:r w:rsidRPr="00363C89">
        <w:rPr>
          <w:rFonts w:ascii="Arial" w:hAnsi="Arial" w:cs="Arial"/>
          <w:sz w:val="22"/>
          <w:szCs w:val="22"/>
        </w:rPr>
        <w:t>.</w:t>
      </w:r>
    </w:p>
    <w:p w:rsidR="00CE282C" w:rsidRPr="00363C89" w:rsidRDefault="00CE282C">
      <w:pPr>
        <w:rPr>
          <w:rFonts w:ascii="Arial" w:hAnsi="Arial" w:cs="Arial"/>
          <w:sz w:val="22"/>
          <w:szCs w:val="22"/>
        </w:rPr>
      </w:pPr>
    </w:p>
    <w:p w:rsidR="00CE282C" w:rsidRPr="00363C89" w:rsidRDefault="00CE282C">
      <w:pPr>
        <w:rPr>
          <w:sz w:val="22"/>
          <w:szCs w:val="22"/>
        </w:rPr>
      </w:pPr>
      <w:r w:rsidRPr="00363C89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363C89" w:rsidRPr="00363C89">
        <w:rPr>
          <w:rFonts w:ascii="Arial" w:hAnsi="Arial" w:cs="Arial"/>
          <w:b/>
          <w:sz w:val="22"/>
          <w:szCs w:val="22"/>
        </w:rPr>
        <w:t>134</w:t>
      </w:r>
      <w:r w:rsidR="00336414" w:rsidRPr="00363C89">
        <w:rPr>
          <w:rFonts w:ascii="Arial" w:hAnsi="Arial" w:cs="Arial"/>
          <w:b/>
          <w:sz w:val="22"/>
          <w:szCs w:val="22"/>
        </w:rPr>
        <w:t>/</w:t>
      </w:r>
      <w:r w:rsidRPr="00363C89">
        <w:rPr>
          <w:rFonts w:ascii="Arial" w:hAnsi="Arial" w:cs="Arial"/>
          <w:b/>
          <w:sz w:val="22"/>
          <w:szCs w:val="22"/>
        </w:rPr>
        <w:t>201</w:t>
      </w:r>
      <w:r w:rsidR="00AA5D0C" w:rsidRPr="00363C89">
        <w:rPr>
          <w:rFonts w:ascii="Arial" w:hAnsi="Arial" w:cs="Arial"/>
          <w:b/>
          <w:sz w:val="22"/>
          <w:szCs w:val="22"/>
        </w:rPr>
        <w:t>9</w:t>
      </w:r>
    </w:p>
    <w:p w:rsidR="00CE282C" w:rsidRPr="00363C89" w:rsidRDefault="00BA3EB6">
      <w:pPr>
        <w:rPr>
          <w:sz w:val="22"/>
          <w:szCs w:val="22"/>
        </w:rPr>
      </w:pPr>
      <w:r w:rsidRPr="00363C89">
        <w:rPr>
          <w:rFonts w:ascii="Arial" w:hAnsi="Arial" w:cs="Arial"/>
          <w:b/>
          <w:sz w:val="22"/>
          <w:szCs w:val="22"/>
        </w:rPr>
        <w:t>Autor</w:t>
      </w:r>
      <w:r w:rsidR="00CE282C" w:rsidRPr="00363C89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363C89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363C89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363C89" w:rsidRDefault="00CE282C">
      <w:pPr>
        <w:rPr>
          <w:sz w:val="22"/>
          <w:szCs w:val="22"/>
        </w:rPr>
      </w:pPr>
      <w:r w:rsidRPr="00363C89">
        <w:rPr>
          <w:rFonts w:ascii="Arial" w:hAnsi="Arial" w:cs="Arial"/>
          <w:sz w:val="22"/>
          <w:szCs w:val="22"/>
        </w:rPr>
        <w:tab/>
      </w:r>
      <w:r w:rsidRPr="00363C89">
        <w:rPr>
          <w:rFonts w:ascii="Arial" w:hAnsi="Arial" w:cs="Arial"/>
          <w:sz w:val="22"/>
          <w:szCs w:val="22"/>
        </w:rPr>
        <w:tab/>
      </w:r>
      <w:r w:rsidRPr="00363C89">
        <w:rPr>
          <w:rFonts w:ascii="Arial" w:hAnsi="Arial" w:cs="Arial"/>
          <w:sz w:val="22"/>
          <w:szCs w:val="22"/>
        </w:rPr>
        <w:tab/>
      </w:r>
      <w:r w:rsidRPr="00363C89">
        <w:rPr>
          <w:rFonts w:ascii="Arial" w:hAnsi="Arial" w:cs="Arial"/>
          <w:sz w:val="22"/>
          <w:szCs w:val="22"/>
        </w:rPr>
        <w:tab/>
      </w:r>
      <w:r w:rsidRPr="00363C89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363C89">
        <w:rPr>
          <w:rFonts w:ascii="Arial" w:hAnsi="Arial" w:cs="Arial"/>
          <w:sz w:val="22"/>
          <w:szCs w:val="22"/>
        </w:rPr>
        <w:t xml:space="preserve">Vice </w:t>
      </w:r>
      <w:r w:rsidRPr="00363C89">
        <w:rPr>
          <w:rFonts w:ascii="Arial" w:hAnsi="Arial" w:cs="Arial"/>
          <w:sz w:val="22"/>
          <w:szCs w:val="22"/>
        </w:rPr>
        <w:t>Presidente:</w:t>
      </w:r>
    </w:p>
    <w:p w:rsidR="00CE282C" w:rsidRPr="00363C89" w:rsidRDefault="00CE282C">
      <w:pPr>
        <w:rPr>
          <w:rFonts w:ascii="Arial" w:hAnsi="Arial" w:cs="Arial"/>
          <w:sz w:val="22"/>
          <w:szCs w:val="22"/>
        </w:rPr>
      </w:pPr>
    </w:p>
    <w:p w:rsidR="00CE282C" w:rsidRPr="00363C89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63C89">
        <w:rPr>
          <w:rFonts w:ascii="Arial" w:hAnsi="Arial" w:cs="Arial"/>
          <w:sz w:val="22"/>
          <w:szCs w:val="22"/>
        </w:rPr>
        <w:tab/>
      </w:r>
      <w:r w:rsidRPr="00363C89">
        <w:rPr>
          <w:rFonts w:ascii="Arial" w:hAnsi="Arial" w:cs="Arial"/>
          <w:sz w:val="22"/>
          <w:szCs w:val="22"/>
        </w:rPr>
        <w:tab/>
      </w:r>
      <w:r w:rsidRPr="00363C89">
        <w:rPr>
          <w:rFonts w:ascii="Arial" w:hAnsi="Arial" w:cs="Arial"/>
          <w:sz w:val="22"/>
          <w:szCs w:val="22"/>
        </w:rPr>
        <w:tab/>
      </w:r>
      <w:r w:rsidR="00DF5B23" w:rsidRPr="00363C89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363C89">
        <w:rPr>
          <w:rFonts w:ascii="Arial" w:hAnsi="Arial" w:cs="Arial"/>
          <w:b/>
          <w:sz w:val="22"/>
          <w:szCs w:val="22"/>
        </w:rPr>
        <w:t>(</w:t>
      </w:r>
      <w:r w:rsidR="00363C89" w:rsidRPr="00363C89">
        <w:rPr>
          <w:rFonts w:ascii="Arial" w:hAnsi="Arial" w:cs="Arial"/>
          <w:b/>
          <w:sz w:val="22"/>
          <w:szCs w:val="22"/>
        </w:rPr>
        <w:t>Guarda Municipal</w:t>
      </w:r>
      <w:r w:rsidR="00DF5B23" w:rsidRPr="00363C89">
        <w:rPr>
          <w:rFonts w:ascii="Arial" w:hAnsi="Arial" w:cs="Arial"/>
          <w:b/>
          <w:sz w:val="22"/>
          <w:szCs w:val="22"/>
        </w:rPr>
        <w:t>)</w:t>
      </w:r>
      <w:r w:rsidR="00DF5B23" w:rsidRPr="00363C89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r w:rsidR="0088616B" w:rsidRPr="00363C89">
        <w:rPr>
          <w:rFonts w:ascii="Arial" w:hAnsi="Arial" w:cs="Arial"/>
          <w:sz w:val="22"/>
          <w:szCs w:val="22"/>
        </w:rPr>
        <w:t xml:space="preserve"> </w:t>
      </w:r>
      <w:r w:rsidR="00DF5B23" w:rsidRPr="00363C89">
        <w:rPr>
          <w:rFonts w:ascii="Arial" w:hAnsi="Arial" w:cs="Arial"/>
          <w:sz w:val="22"/>
          <w:szCs w:val="22"/>
        </w:rPr>
        <w:t xml:space="preserve"> </w:t>
      </w:r>
      <w:r w:rsidR="008C2EA6" w:rsidRPr="00363C89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363C89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363C89">
        <w:rPr>
          <w:rFonts w:ascii="Arial" w:hAnsi="Arial" w:cs="Arial"/>
          <w:sz w:val="22"/>
          <w:szCs w:val="22"/>
          <w:u w:val="single"/>
        </w:rPr>
        <w:t>:</w:t>
      </w:r>
    </w:p>
    <w:p w:rsidR="00363C89" w:rsidRPr="00363C89" w:rsidRDefault="00363C89" w:rsidP="00363C89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363C89">
        <w:rPr>
          <w:rFonts w:ascii="Arial" w:hAnsi="Arial" w:cs="Arial"/>
          <w:sz w:val="22"/>
          <w:szCs w:val="22"/>
        </w:rPr>
        <w:t>Solicito que o Executivo Municipal providencie a instalação placas de sinalização de “PARE” no cruzamento entre a Rua Arnaldo e Rua Renato Robinson no Bairro Nova Estância JUSTIFICATIVA: As placas de sinalização são fundamentais para a segurança das pessoas e dos veículos que transitam no local.</w:t>
      </w:r>
    </w:p>
    <w:p w:rsidR="006937DD" w:rsidRPr="00363C89" w:rsidRDefault="00363C89" w:rsidP="00363C89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363C89">
        <w:rPr>
          <w:rFonts w:ascii="Arial" w:hAnsi="Arial" w:cs="Arial"/>
          <w:sz w:val="22"/>
          <w:szCs w:val="22"/>
        </w:rPr>
        <w:t>Solicito que o Executivo Municipal providencie o conserto do buraco na Rua Renato Robinson junto à faixa de pedestre em frente á Escola Municipal Walter Jacob Bauermann no Bairro Nova Estância. JUSTIFICATIVA: Se possível que seja utilizado um material firme (cascalho ou saibro) mais resistente à chuva.</w:t>
      </w:r>
    </w:p>
    <w:p w:rsidR="00CE282C" w:rsidRPr="00363C89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363C89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363C89">
        <w:rPr>
          <w:rFonts w:ascii="Arial" w:hAnsi="Arial" w:cs="Arial"/>
          <w:sz w:val="22"/>
          <w:szCs w:val="22"/>
        </w:rPr>
        <w:t>Sendo o que se apresenta</w:t>
      </w:r>
      <w:r w:rsidR="00D12B4F" w:rsidRPr="00363C89">
        <w:rPr>
          <w:rFonts w:ascii="Arial" w:hAnsi="Arial" w:cs="Arial"/>
          <w:sz w:val="22"/>
          <w:szCs w:val="22"/>
        </w:rPr>
        <w:t>va para o momento renovo</w:t>
      </w:r>
      <w:r w:rsidR="00CE282C" w:rsidRPr="00363C89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363C89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363C89" w:rsidRDefault="00D12B4F" w:rsidP="004C7FA9">
      <w:pPr>
        <w:rPr>
          <w:rFonts w:ascii="Arial" w:hAnsi="Arial" w:cs="Arial"/>
          <w:b/>
          <w:sz w:val="22"/>
          <w:szCs w:val="22"/>
        </w:rPr>
      </w:pPr>
      <w:r w:rsidRPr="00363C8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363C89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363C89" w:rsidRDefault="001D55FD" w:rsidP="004C7FA9">
      <w:pPr>
        <w:rPr>
          <w:rFonts w:ascii="Arial" w:hAnsi="Arial" w:cs="Arial"/>
          <w:b/>
          <w:sz w:val="22"/>
          <w:szCs w:val="22"/>
        </w:rPr>
      </w:pPr>
      <w:r w:rsidRPr="00363C89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363C89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363C89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363C89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363C89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363C89">
        <w:rPr>
          <w:rFonts w:ascii="Arial" w:hAnsi="Arial" w:cs="Arial"/>
          <w:b/>
          <w:i/>
          <w:sz w:val="22"/>
          <w:szCs w:val="22"/>
        </w:rPr>
        <w:t>a.PSB</w:t>
      </w:r>
    </w:p>
    <w:p w:rsidR="00846DBF" w:rsidRPr="00363C89" w:rsidRDefault="00846DBF" w:rsidP="004C7FA9">
      <w:pPr>
        <w:rPr>
          <w:sz w:val="22"/>
          <w:szCs w:val="22"/>
        </w:rPr>
      </w:pPr>
      <w:r w:rsidRPr="00363C8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363C89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363C89" w:rsidRDefault="00CE282C">
      <w:pPr>
        <w:jc w:val="both"/>
        <w:rPr>
          <w:b/>
          <w:sz w:val="22"/>
          <w:szCs w:val="22"/>
        </w:rPr>
      </w:pPr>
      <w:r w:rsidRPr="00363C89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363C89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363C89" w:rsidRDefault="00AA5D0C">
      <w:pPr>
        <w:jc w:val="both"/>
        <w:rPr>
          <w:b/>
          <w:sz w:val="22"/>
          <w:szCs w:val="22"/>
        </w:rPr>
      </w:pPr>
      <w:r w:rsidRPr="00363C89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363C89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363C89" w:rsidRDefault="00CE282C">
      <w:pPr>
        <w:jc w:val="both"/>
        <w:rPr>
          <w:sz w:val="22"/>
          <w:szCs w:val="22"/>
        </w:rPr>
      </w:pPr>
      <w:r w:rsidRPr="00363C89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363C89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63C89"/>
    <w:rsid w:val="003B335C"/>
    <w:rsid w:val="003D193E"/>
    <w:rsid w:val="003F618C"/>
    <w:rsid w:val="0043459D"/>
    <w:rsid w:val="004502AB"/>
    <w:rsid w:val="00451920"/>
    <w:rsid w:val="00460182"/>
    <w:rsid w:val="00471385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97EB5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FB9E-08BA-460C-92C4-11060784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2019-04-09T16:49:00Z</dcterms:created>
  <dcterms:modified xsi:type="dcterms:W3CDTF">2019-04-09T16:49:00Z</dcterms:modified>
</cp:coreProperties>
</file>