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7" w:rsidRDefault="00026257" w:rsidP="00026257">
      <w:pPr>
        <w:jc w:val="both"/>
        <w:rPr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OFICIO Nº 432/2018-GAB, Estância Velha, 19 de julho de 2018.</w:t>
      </w:r>
    </w:p>
    <w:p w:rsidR="00026257" w:rsidRDefault="00026257" w:rsidP="00026257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</w:t>
      </w:r>
      <w:r>
        <w:rPr>
          <w:rFonts w:ascii="Arial" w:hAnsi="Arial" w:cs="Arial"/>
          <w:bCs/>
          <w:sz w:val="24"/>
          <w:szCs w:val="24"/>
          <w:lang w:val="pt-BR"/>
        </w:rPr>
        <w:tab/>
      </w:r>
      <w:r>
        <w:rPr>
          <w:rFonts w:ascii="Arial" w:hAnsi="Arial" w:cs="Arial"/>
          <w:bCs/>
          <w:sz w:val="24"/>
          <w:szCs w:val="24"/>
          <w:lang w:val="pt-BR"/>
        </w:rPr>
        <w:tab/>
        <w:t xml:space="preserve">                </w:t>
      </w:r>
    </w:p>
    <w:p w:rsidR="00026257" w:rsidRDefault="00026257" w:rsidP="0002625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</w:t>
      </w:r>
    </w:p>
    <w:p w:rsidR="00026257" w:rsidRDefault="00026257" w:rsidP="0002625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026257" w:rsidRDefault="00026257" w:rsidP="0002625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                </w:t>
      </w:r>
    </w:p>
    <w:p w:rsidR="00026257" w:rsidRDefault="00026257" w:rsidP="00026257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Senhor Presidente,</w:t>
      </w:r>
    </w:p>
    <w:p w:rsidR="00026257" w:rsidRDefault="00026257" w:rsidP="00026257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Senhoras e Senhores Vereadores,</w:t>
      </w:r>
    </w:p>
    <w:p w:rsidR="00026257" w:rsidRDefault="00026257" w:rsidP="0002625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  </w:t>
      </w:r>
    </w:p>
    <w:p w:rsidR="00026257" w:rsidRDefault="00026257" w:rsidP="00026257">
      <w:pPr>
        <w:ind w:firstLine="255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</w:t>
      </w:r>
    </w:p>
    <w:p w:rsidR="00026257" w:rsidRDefault="00026257" w:rsidP="00026257">
      <w:pPr>
        <w:pStyle w:val="A313172"/>
        <w:ind w:left="0" w:right="0" w:firstLine="2268"/>
        <w:rPr>
          <w:rFonts w:ascii="Arial" w:hAnsi="Arial" w:cs="Arial"/>
        </w:rPr>
      </w:pPr>
    </w:p>
    <w:p w:rsidR="00026257" w:rsidRDefault="00026257" w:rsidP="00026257">
      <w:pPr>
        <w:pStyle w:val="A313172"/>
        <w:ind w:left="0" w:right="0" w:firstLine="2268"/>
        <w:rPr>
          <w:rFonts w:ascii="Arial" w:hAnsi="Arial" w:cs="Arial"/>
        </w:rPr>
      </w:pPr>
      <w:r>
        <w:rPr>
          <w:rFonts w:ascii="Arial" w:hAnsi="Arial" w:cs="Arial"/>
        </w:rPr>
        <w:t>Pelo presente, estamos encaminhando, incluso a este, o Projeto de Lei que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</w:rPr>
        <w:t>AUTORIZA A DIVISÃO E EXTINÇÃO DE CONDOMÍNIO DE IMÓVEL DO QUAL O MUNICÍPIO É PROPRIETÁRIO”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para devida apreciação e votação dos Nobres Edis.</w:t>
      </w:r>
    </w:p>
    <w:p w:rsidR="00026257" w:rsidRDefault="00026257" w:rsidP="00026257">
      <w:pPr>
        <w:pStyle w:val="A313172"/>
        <w:ind w:left="0" w:right="0" w:firstLine="2268"/>
      </w:pPr>
    </w:p>
    <w:p w:rsidR="00026257" w:rsidRDefault="00026257" w:rsidP="00026257">
      <w:pPr>
        <w:ind w:firstLine="226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Encaminhamos a essa Casa Legislativa o projeto de lei em anexo, que autoriza a divisão e extinção de condomínio referente a imóvel do qual o Município é coproprietário.</w:t>
      </w:r>
    </w:p>
    <w:p w:rsidR="00026257" w:rsidRDefault="00026257" w:rsidP="00026257">
      <w:pPr>
        <w:ind w:firstLine="2268"/>
        <w:jc w:val="both"/>
        <w:rPr>
          <w:sz w:val="24"/>
          <w:szCs w:val="24"/>
          <w:lang w:val="pt-BR"/>
        </w:rPr>
      </w:pPr>
    </w:p>
    <w:p w:rsidR="00026257" w:rsidRDefault="00026257" w:rsidP="00026257">
      <w:pPr>
        <w:ind w:firstLine="226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A presente proposta se deve em virtude de, na referida área, haver sido edificada uma escola, uma unidade de saúde, bem como o loteamento Morada do Campo II, que é parte de programa habitacional do Município. </w:t>
      </w:r>
    </w:p>
    <w:p w:rsidR="00026257" w:rsidRDefault="00026257" w:rsidP="00026257">
      <w:pPr>
        <w:ind w:firstLine="2268"/>
        <w:jc w:val="both"/>
        <w:rPr>
          <w:sz w:val="24"/>
          <w:szCs w:val="24"/>
          <w:lang w:val="pt-BR"/>
        </w:rPr>
      </w:pPr>
    </w:p>
    <w:p w:rsidR="00026257" w:rsidRDefault="00026257" w:rsidP="00026257">
      <w:pPr>
        <w:ind w:firstLine="2268"/>
        <w:jc w:val="both"/>
        <w:rPr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Tendo em vista que deverá haver a individualização das matrículas do imóvel sobre o qual está assentado o loteamento integrante de programa habitacional do Município, pede-se a aprovação desse projeto.</w:t>
      </w:r>
    </w:p>
    <w:p w:rsidR="00026257" w:rsidRDefault="00026257" w:rsidP="00026257">
      <w:pPr>
        <w:ind w:firstLine="2268"/>
        <w:jc w:val="both"/>
        <w:rPr>
          <w:rFonts w:ascii="Arial" w:hAnsi="Arial" w:cs="Arial"/>
          <w:sz w:val="24"/>
          <w:szCs w:val="24"/>
          <w:lang w:val="pt-BR"/>
        </w:rPr>
      </w:pPr>
    </w:p>
    <w:p w:rsidR="00026257" w:rsidRDefault="00026257" w:rsidP="00026257">
      <w:pPr>
        <w:ind w:left="1548" w:firstLine="720"/>
        <w:jc w:val="both"/>
        <w:rPr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Atenciosamente.                                                                           </w:t>
      </w:r>
    </w:p>
    <w:p w:rsidR="00026257" w:rsidRDefault="00026257" w:rsidP="00026257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026257" w:rsidRDefault="00026257" w:rsidP="00026257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026257" w:rsidRDefault="00026257" w:rsidP="00026257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026257" w:rsidRDefault="00026257" w:rsidP="00026257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026257" w:rsidRDefault="00026257" w:rsidP="00026257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026257" w:rsidRDefault="00026257" w:rsidP="00026257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iCs/>
          <w:sz w:val="24"/>
          <w:szCs w:val="24"/>
          <w:lang w:val="pt-BR"/>
        </w:rPr>
        <w:t xml:space="preserve">                                                                       Maria Ivete de Godoy Grade</w:t>
      </w:r>
    </w:p>
    <w:p w:rsidR="00026257" w:rsidRDefault="00026257" w:rsidP="00026257">
      <w:pPr>
        <w:jc w:val="both"/>
        <w:rPr>
          <w:rFonts w:ascii="Arial" w:hAnsi="Arial" w:cs="Arial"/>
          <w:iCs/>
          <w:sz w:val="24"/>
          <w:szCs w:val="24"/>
          <w:lang w:val="pt-BR"/>
        </w:rPr>
      </w:pPr>
      <w:r>
        <w:rPr>
          <w:rFonts w:ascii="Arial" w:eastAsia="Arial" w:hAnsi="Arial" w:cs="Arial"/>
          <w:iCs/>
          <w:sz w:val="24"/>
          <w:szCs w:val="24"/>
          <w:lang w:val="pt-BR"/>
        </w:rPr>
        <w:t xml:space="preserve">                                                                              </w:t>
      </w:r>
      <w:r>
        <w:rPr>
          <w:rFonts w:ascii="Arial" w:hAnsi="Arial" w:cs="Arial"/>
          <w:iCs/>
          <w:sz w:val="24"/>
          <w:szCs w:val="24"/>
          <w:lang w:val="pt-BR"/>
        </w:rPr>
        <w:t>Prefeita Municipal</w:t>
      </w:r>
    </w:p>
    <w:p w:rsidR="00026257" w:rsidRDefault="00026257" w:rsidP="00026257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p w:rsidR="00026257" w:rsidRDefault="00026257" w:rsidP="00026257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p w:rsidR="00026257" w:rsidRDefault="00026257" w:rsidP="00026257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p w:rsidR="00026257" w:rsidRDefault="00026257" w:rsidP="00026257">
      <w:pPr>
        <w:rPr>
          <w:sz w:val="24"/>
          <w:szCs w:val="24"/>
          <w:lang w:val="pt-BR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>Ao Presidente da Câmara Municipal</w:t>
      </w:r>
    </w:p>
    <w:p w:rsidR="00026257" w:rsidRDefault="00026257" w:rsidP="00026257">
      <w:pPr>
        <w:rPr>
          <w:rFonts w:ascii="Arial" w:hAnsi="Arial" w:cs="Arial"/>
          <w:i/>
          <w:iCs/>
          <w:sz w:val="24"/>
          <w:szCs w:val="24"/>
          <w:lang w:val="pt-BR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>Exmo. Sr. Valdeci de Vargas</w:t>
      </w:r>
    </w:p>
    <w:p w:rsidR="00026257" w:rsidRDefault="00026257" w:rsidP="00026257">
      <w:pPr>
        <w:rPr>
          <w:rFonts w:ascii="Arial" w:hAnsi="Arial" w:cs="Arial"/>
          <w:i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  <w:lang w:val="pt-BR"/>
        </w:rPr>
        <w:t>Av. Brasil, nº 1.144, Bairro União</w:t>
      </w:r>
    </w:p>
    <w:p w:rsidR="00026257" w:rsidRDefault="00026257" w:rsidP="00026257">
      <w:pPr>
        <w:rPr>
          <w:rFonts w:ascii="Arial" w:hAnsi="Arial" w:cs="Arial"/>
          <w:i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  <w:lang w:val="pt-BR"/>
        </w:rPr>
        <w:t>Estância Velha/RS</w:t>
      </w:r>
    </w:p>
    <w:p w:rsidR="00026257" w:rsidRDefault="00026257" w:rsidP="00026257">
      <w:pPr>
        <w:rPr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</w:p>
    <w:p w:rsidR="00026257" w:rsidRDefault="00026257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  <w:bookmarkStart w:id="0" w:name="_GoBack"/>
      <w:bookmarkEnd w:id="0"/>
    </w:p>
    <w:p w:rsidR="00DD0969" w:rsidRDefault="00DD0969" w:rsidP="00DD0969">
      <w:pPr>
        <w:pStyle w:val="Ttulo1"/>
        <w:spacing w:before="0"/>
        <w:ind w:left="0" w:firstLine="2552"/>
        <w:rPr>
          <w:rFonts w:ascii="Arial" w:hAnsi="Arial" w:cs="Arial"/>
          <w:b w:val="0"/>
          <w:lang w:val="pt-BR"/>
        </w:rPr>
      </w:pPr>
      <w:r w:rsidRPr="000F0282">
        <w:rPr>
          <w:rFonts w:ascii="Arial" w:hAnsi="Arial" w:cs="Arial"/>
          <w:b w:val="0"/>
          <w:lang w:val="pt-BR"/>
        </w:rPr>
        <w:t>PROJETO DE LEI</w:t>
      </w:r>
    </w:p>
    <w:p w:rsidR="00DD0969" w:rsidRDefault="00DD0969" w:rsidP="00DD0969">
      <w:pPr>
        <w:pStyle w:val="Ttulo1"/>
        <w:spacing w:before="0"/>
        <w:ind w:left="0" w:firstLine="1800"/>
        <w:rPr>
          <w:rFonts w:ascii="Arial" w:hAnsi="Arial" w:cs="Arial"/>
          <w:b w:val="0"/>
          <w:lang w:val="pt-BR"/>
        </w:rPr>
      </w:pPr>
    </w:p>
    <w:p w:rsidR="00DD0969" w:rsidRPr="000F0282" w:rsidRDefault="00DD0969" w:rsidP="00DD0969">
      <w:pPr>
        <w:pStyle w:val="Ttulo1"/>
        <w:spacing w:before="0"/>
        <w:ind w:left="0" w:firstLine="1800"/>
        <w:rPr>
          <w:b w:val="0"/>
          <w:lang w:val="pt-BR"/>
        </w:rPr>
      </w:pPr>
    </w:p>
    <w:p w:rsidR="00DD0969" w:rsidRPr="000F0282" w:rsidRDefault="00DD0969" w:rsidP="00DD0969">
      <w:pPr>
        <w:ind w:left="3855"/>
        <w:jc w:val="both"/>
        <w:rPr>
          <w:sz w:val="24"/>
          <w:szCs w:val="24"/>
          <w:lang w:val="pt-BR"/>
        </w:rPr>
      </w:pPr>
      <w:bookmarkStart w:id="1" w:name="__DdeLink__285_3052001413"/>
      <w:bookmarkEnd w:id="1"/>
      <w:r w:rsidRPr="000F0282">
        <w:rPr>
          <w:rFonts w:ascii="Arial" w:hAnsi="Arial" w:cs="Arial"/>
          <w:color w:val="000000"/>
          <w:sz w:val="24"/>
          <w:szCs w:val="24"/>
          <w:lang w:val="pt-BR" w:eastAsia="pt-BR"/>
        </w:rPr>
        <w:t>AUTORIZA A DIVISÃO E EXTINÇÃO DE CONDOMÍNIO DE IMÓVEL DO QUAL O MUNICÍPIO É PROPRIETÁRIO</w:t>
      </w:r>
    </w:p>
    <w:p w:rsidR="00DD0969" w:rsidRDefault="00DD0969" w:rsidP="00DD0969">
      <w:pPr>
        <w:pStyle w:val="Corpodetexto"/>
        <w:ind w:left="0"/>
        <w:jc w:val="left"/>
        <w:rPr>
          <w:rFonts w:ascii="Arial" w:hAnsi="Arial" w:cs="Arial"/>
          <w:i/>
          <w:lang w:val="pt-BR"/>
        </w:rPr>
      </w:pPr>
    </w:p>
    <w:p w:rsidR="00DD0969" w:rsidRPr="000F0282" w:rsidRDefault="00DD0969" w:rsidP="00DD0969">
      <w:pPr>
        <w:pStyle w:val="Corpodetexto"/>
        <w:ind w:left="0"/>
        <w:jc w:val="left"/>
        <w:rPr>
          <w:rFonts w:ascii="Arial" w:hAnsi="Arial" w:cs="Arial"/>
          <w:i/>
          <w:lang w:val="pt-BR"/>
        </w:rPr>
      </w:pPr>
    </w:p>
    <w:p w:rsidR="00DD0969" w:rsidRPr="000F0282" w:rsidRDefault="00DD0969" w:rsidP="00DD0969">
      <w:pPr>
        <w:pStyle w:val="A230576"/>
        <w:ind w:left="0" w:firstLine="2552"/>
        <w:outlineLvl w:val="0"/>
      </w:pPr>
      <w:r w:rsidRPr="000F0282">
        <w:rPr>
          <w:rFonts w:ascii="Arial" w:hAnsi="Arial" w:cs="Arial"/>
        </w:rPr>
        <w:t>A</w:t>
      </w:r>
      <w:r w:rsidRPr="000F0282">
        <w:rPr>
          <w:rFonts w:ascii="Arial" w:hAnsi="Arial" w:cs="Arial"/>
          <w:b/>
          <w:bCs/>
        </w:rPr>
        <w:t xml:space="preserve"> </w:t>
      </w:r>
      <w:r w:rsidRPr="000F0282">
        <w:rPr>
          <w:rFonts w:ascii="Arial" w:hAnsi="Arial" w:cs="Arial"/>
        </w:rPr>
        <w:t>Prefeita Municipal de Estância Velha/RS.</w:t>
      </w:r>
    </w:p>
    <w:p w:rsidR="00DD0969" w:rsidRDefault="00DD0969" w:rsidP="00DD0969">
      <w:pPr>
        <w:pStyle w:val="A230576"/>
        <w:ind w:left="0" w:firstLine="2552"/>
        <w:outlineLvl w:val="0"/>
        <w:rPr>
          <w:rFonts w:ascii="Arial" w:hAnsi="Arial" w:cs="Arial"/>
          <w:b/>
          <w:bCs/>
        </w:rPr>
      </w:pPr>
      <w:r w:rsidRPr="000F0282">
        <w:rPr>
          <w:rFonts w:ascii="Arial" w:hAnsi="Arial" w:cs="Arial"/>
        </w:rPr>
        <w:t>Faço saber que o Poder Legislativo aprovou e eu sanciono e promulgo a seguinte</w:t>
      </w:r>
      <w:r w:rsidRPr="000F0282">
        <w:rPr>
          <w:rFonts w:ascii="Arial" w:hAnsi="Arial" w:cs="Arial"/>
          <w:b/>
          <w:bCs/>
        </w:rPr>
        <w:t xml:space="preserve"> </w:t>
      </w:r>
      <w:r w:rsidRPr="000F0282">
        <w:rPr>
          <w:rFonts w:ascii="Arial" w:hAnsi="Arial" w:cs="Arial"/>
        </w:rPr>
        <w:t>Lei:</w:t>
      </w:r>
      <w:r w:rsidRPr="000F0282">
        <w:rPr>
          <w:rFonts w:ascii="Arial" w:hAnsi="Arial" w:cs="Arial"/>
          <w:b/>
          <w:bCs/>
        </w:rPr>
        <w:t xml:space="preserve">  </w:t>
      </w:r>
    </w:p>
    <w:p w:rsidR="00DD0969" w:rsidRPr="000F0282" w:rsidRDefault="00DD0969" w:rsidP="00DD0969">
      <w:pPr>
        <w:pStyle w:val="A230576"/>
        <w:ind w:left="0" w:firstLine="2552"/>
        <w:outlineLvl w:val="0"/>
      </w:pPr>
    </w:p>
    <w:p w:rsidR="00CB7A0C" w:rsidRPr="009B5EB5" w:rsidRDefault="00CB7A0C" w:rsidP="00CB7A0C">
      <w:pPr>
        <w:pStyle w:val="A230576"/>
        <w:spacing w:before="120" w:after="240"/>
        <w:ind w:left="0" w:firstLine="1800"/>
        <w:outlineLvl w:val="0"/>
      </w:pPr>
      <w:r>
        <w:rPr>
          <w:rFonts w:ascii="Arial" w:hAnsi="Arial" w:cs="Arial"/>
        </w:rPr>
        <w:t>Art. 1º. Fica autorizada a divisão e extinção de condomínio do imóvel inscrito no Registro de Imóveis de Estância Velha sob a Matrícula nº 23.853, do qual o Município é condômino, conforme Escritura Pública de compra e venda lavrada sob o nº 018/13.854, fls. 027v do livro nº 87-A.</w:t>
      </w:r>
    </w:p>
    <w:p w:rsidR="00CB7A0C" w:rsidRPr="009B5EB5" w:rsidRDefault="00CB7A0C" w:rsidP="00CB7A0C">
      <w:pPr>
        <w:pStyle w:val="Corpodetexto"/>
        <w:spacing w:before="120" w:after="240"/>
        <w:ind w:left="0" w:firstLine="1800"/>
        <w:rPr>
          <w:lang w:val="pt-BR"/>
        </w:rPr>
      </w:pPr>
      <w:r>
        <w:rPr>
          <w:rFonts w:ascii="Arial" w:hAnsi="Arial" w:cs="Arial"/>
          <w:lang w:val="pt-BR"/>
        </w:rPr>
        <w:t xml:space="preserve">Parágrafo único. Conforme Averbação Av. 12-23.853, de 09 de dezembro de 2016, o imóvel inscrito na Matrícula </w:t>
      </w:r>
      <w:bookmarkStart w:id="2" w:name="__DdeLink__104_4182245929"/>
      <w:r>
        <w:rPr>
          <w:rFonts w:ascii="Arial" w:hAnsi="Arial" w:cs="Arial"/>
          <w:lang w:val="pt-BR"/>
        </w:rPr>
        <w:t>nº</w:t>
      </w:r>
      <w:bookmarkEnd w:id="2"/>
      <w:r>
        <w:rPr>
          <w:rFonts w:ascii="Arial" w:hAnsi="Arial" w:cs="Arial"/>
          <w:lang w:val="pt-BR"/>
        </w:rPr>
        <w:t xml:space="preserve"> 23.853, de que fala o </w:t>
      </w:r>
      <w:r>
        <w:rPr>
          <w:rFonts w:ascii="Arial" w:hAnsi="Arial" w:cs="Arial"/>
          <w:i/>
          <w:iCs/>
          <w:lang w:val="pt-BR"/>
        </w:rPr>
        <w:t xml:space="preserve">caput </w:t>
      </w:r>
      <w:r>
        <w:rPr>
          <w:rFonts w:ascii="Arial" w:hAnsi="Arial" w:cs="Arial"/>
          <w:lang w:val="pt-BR"/>
        </w:rPr>
        <w:t>deste artigo, passou a ter a seguinte descrição:</w:t>
      </w:r>
    </w:p>
    <w:p w:rsidR="00CB7A0C" w:rsidRPr="009B5EB5" w:rsidRDefault="00CB7A0C" w:rsidP="00CB7A0C">
      <w:pPr>
        <w:spacing w:before="120" w:after="240"/>
        <w:ind w:firstLine="1800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“Um prédio residencial de alvenaria, com área de 117,07m</w:t>
      </w:r>
      <w:r w:rsidRPr="009B5EB5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>
        <w:rPr>
          <w:rFonts w:ascii="Arial" w:hAnsi="Arial" w:cs="Arial"/>
          <w:sz w:val="24"/>
          <w:szCs w:val="24"/>
          <w:lang w:val="pt-BR"/>
        </w:rPr>
        <w:t>, sob nº 1501 da Avenida Campo Grande e a respectiva área de terras com 59.319,00m</w:t>
      </w:r>
      <w:r w:rsidRPr="009B5EB5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>
        <w:rPr>
          <w:rFonts w:ascii="Arial" w:hAnsi="Arial" w:cs="Arial"/>
          <w:sz w:val="24"/>
          <w:szCs w:val="24"/>
          <w:lang w:val="pt-BR"/>
        </w:rPr>
        <w:t>, situada no Bairro Campo Grande, zona rural, em Estância Velha/RS, com as seguintes medidas e confrontações: frente ao sul, para a propriedade de Cena Engenharia Ltda. e Amador de Oliveira Cardoso Ltda., em dois segmentos de reta, sendo o primeiro cm 218,10 metros e o segundo com 769,40 metros; ao norte limita com a Rua dos Bauermann e a propriedade de Cena Engenharia Ltda. e Amador de Oliveira Cardoso Ltda., na extensão de 106,00 metros; continuando ao leste, onde limita com as propriedades de Urbben Empreendimentos Imobiliários Ltda., propriedade do Município de Estância Velha, Rua Rosário do Sul, Quadra 3 do Loteamento Morada do Campo, Rua Alegrete, Quadra 2 do Loteamento Morada do Campo, Rua Bagé, Quadra 1 do Loteamento Morada do Campo, em dois segmentos de reta, sendo o primeiro com 358,90 metros, dista 27,70 metros da esquina da Rua Uruguaiana, em direção leste.”</w:t>
      </w:r>
    </w:p>
    <w:p w:rsidR="00CB7A0C" w:rsidRDefault="00CB7A0C" w:rsidP="00CB7A0C">
      <w:pPr>
        <w:tabs>
          <w:tab w:val="left" w:pos="566"/>
        </w:tabs>
        <w:spacing w:line="218" w:lineRule="auto"/>
        <w:ind w:left="108" w:right="108"/>
        <w:rPr>
          <w:rFonts w:ascii="Arial" w:hAnsi="Arial" w:cs="Arial"/>
          <w:sz w:val="24"/>
          <w:szCs w:val="24"/>
          <w:lang w:val="pt-BR"/>
        </w:rPr>
      </w:pPr>
    </w:p>
    <w:p w:rsidR="00CB7A0C" w:rsidRDefault="00CB7A0C" w:rsidP="00CB7A0C">
      <w:pPr>
        <w:pStyle w:val="Corpodetexto"/>
        <w:ind w:left="0" w:firstLine="1814"/>
        <w:rPr>
          <w:rFonts w:ascii="Arial" w:hAnsi="Arial" w:cs="Arial"/>
          <w:color w:val="000000"/>
          <w:lang w:val="pt-BR"/>
        </w:rPr>
      </w:pPr>
      <w:bookmarkStart w:id="3" w:name="a3"/>
      <w:bookmarkEnd w:id="3"/>
      <w:r>
        <w:rPr>
          <w:rFonts w:ascii="Arial" w:hAnsi="Arial" w:cs="Arial"/>
          <w:color w:val="000000"/>
          <w:lang w:val="pt-BR"/>
        </w:rPr>
        <w:t xml:space="preserve">Art. 2º São coproprietários do imóvel de que trata o </w:t>
      </w:r>
      <w:r>
        <w:rPr>
          <w:rFonts w:ascii="Arial" w:hAnsi="Arial" w:cs="Arial"/>
          <w:i/>
          <w:color w:val="000000"/>
          <w:lang w:val="pt-BR"/>
        </w:rPr>
        <w:t>caput</w:t>
      </w:r>
      <w:r>
        <w:rPr>
          <w:rFonts w:ascii="Arial" w:hAnsi="Arial" w:cs="Arial"/>
          <w:color w:val="000000"/>
          <w:lang w:val="pt-BR"/>
        </w:rPr>
        <w:t xml:space="preserve"> do art. 1º: </w:t>
      </w:r>
    </w:p>
    <w:p w:rsidR="00CB7A0C" w:rsidRDefault="00CB7A0C" w:rsidP="00CB7A0C">
      <w:pPr>
        <w:pStyle w:val="Corpodetexto"/>
        <w:ind w:left="0" w:firstLine="1814"/>
        <w:rPr>
          <w:rFonts w:ascii="Arial" w:hAnsi="Arial" w:cs="Arial"/>
          <w:color w:val="000000"/>
          <w:lang w:val="pt-BR"/>
        </w:rPr>
      </w:pPr>
    </w:p>
    <w:p w:rsidR="00CB7A0C" w:rsidRDefault="00CB7A0C" w:rsidP="00CB7A0C">
      <w:pPr>
        <w:pStyle w:val="Corpodetexto"/>
        <w:ind w:left="0" w:firstLine="1814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I - em razão do Registro R.9-23.853, de 19 de maio de 2015, o Município de Estância Velha, a quem pertence 25.000 metros quadrados, com benfeitorias, dentro do todo maior, objeto da Matrícula 23.853;</w:t>
      </w:r>
    </w:p>
    <w:p w:rsidR="00CB7A0C" w:rsidRDefault="00CB7A0C" w:rsidP="00CB7A0C">
      <w:pPr>
        <w:pStyle w:val="Corpodetexto"/>
        <w:ind w:left="0" w:firstLine="1814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II - em razão do Registro R.6-23.853, de 03 de abril de 2009, Salvio Luis Lima da Silva e Lucia Diel da Silva, a quem pertencem 3,00ha de área de terras, sem benfeitorias, dentro do todo maior, objeto da Matrícula 23.853, cujas informações pessoais, na ocasião daquele ato registral, eram as seguintes: </w:t>
      </w:r>
    </w:p>
    <w:p w:rsidR="00CB7A0C" w:rsidRDefault="00CB7A0C" w:rsidP="00CB7A0C">
      <w:pPr>
        <w:pStyle w:val="Corpodetexto"/>
        <w:ind w:left="0" w:firstLine="1814"/>
        <w:rPr>
          <w:rFonts w:ascii="Arial" w:hAnsi="Arial" w:cs="Arial"/>
          <w:color w:val="000000"/>
          <w:lang w:val="pt-BR"/>
        </w:rPr>
      </w:pPr>
    </w:p>
    <w:p w:rsidR="00CB7A0C" w:rsidRDefault="00CB7A0C" w:rsidP="00CB7A0C">
      <w:pPr>
        <w:pStyle w:val="Corpodetexto"/>
        <w:ind w:left="0" w:firstLine="1814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lastRenderedPageBreak/>
        <w:t>a) Salvio Luis Lima da Silva, industriário, portador da carteira de identidade nº 6028889357, expedida pela SSP/RS em 03/06/1982, inscrito no CPF sob o nº 384.126.830-72, casado pelo regime da comunhão parcial de bens, desde 17/04/1982, com Lucia Diel da Silva, do lar, portadora da carteira de identidade nº 1061291421, expedida pela SSP/RS em 04/09/1992, inscrita no CPF sob o nº 652.929.010-91, ambos brasileiros, residentes e domiciliados na Rua do Parque, nº 802, Bairro Lira, na cidade de Estância Velha-RS.</w:t>
      </w:r>
    </w:p>
    <w:p w:rsidR="00CB7A0C" w:rsidRDefault="00CB7A0C" w:rsidP="00CB7A0C">
      <w:pPr>
        <w:pStyle w:val="Corpodetexto"/>
        <w:spacing w:before="120" w:after="240"/>
        <w:ind w:left="0" w:firstLine="1800"/>
        <w:rPr>
          <w:rFonts w:ascii="Arial" w:hAnsi="Arial" w:cs="Arial"/>
          <w:lang w:val="pt-BR"/>
        </w:rPr>
      </w:pPr>
    </w:p>
    <w:p w:rsidR="00CB7A0C" w:rsidRPr="009B5EB5" w:rsidRDefault="00CB7A0C" w:rsidP="00CB7A0C">
      <w:pPr>
        <w:pStyle w:val="Corpodetexto"/>
        <w:ind w:left="0" w:firstLine="1814"/>
        <w:rPr>
          <w:lang w:val="pt-BR"/>
        </w:rPr>
      </w:pPr>
      <w:r>
        <w:rPr>
          <w:rFonts w:ascii="Arial" w:hAnsi="Arial" w:cs="Arial"/>
          <w:color w:val="000000"/>
          <w:lang w:val="pt-BR"/>
        </w:rPr>
        <w:t>Art. 3º Esta Lei entra em vigor na data de sua publicação.</w:t>
      </w:r>
      <w:r>
        <w:rPr>
          <w:rFonts w:ascii="Arial" w:hAnsi="Arial" w:cs="Arial"/>
          <w:lang w:val="pt-BR"/>
        </w:rPr>
        <w:t xml:space="preserve"> </w:t>
      </w:r>
    </w:p>
    <w:p w:rsidR="00DD0969" w:rsidRDefault="00DD0969" w:rsidP="00DD0969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DD0969" w:rsidRDefault="00DD0969" w:rsidP="00DD0969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196536" w:rsidRDefault="00196536" w:rsidP="00DD0969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DD0969" w:rsidRDefault="00DD0969" w:rsidP="00DD0969">
      <w:pPr>
        <w:ind w:firstLine="1800"/>
        <w:jc w:val="right"/>
        <w:rPr>
          <w:rFonts w:ascii="Arial" w:hAnsi="Arial" w:cs="Arial"/>
          <w:iCs/>
          <w:sz w:val="24"/>
          <w:szCs w:val="24"/>
          <w:lang w:val="pt-BR"/>
        </w:rPr>
      </w:pPr>
    </w:p>
    <w:p w:rsidR="00DD0969" w:rsidRPr="000F0282" w:rsidRDefault="00DD0969" w:rsidP="00CB7A0C">
      <w:pPr>
        <w:jc w:val="right"/>
        <w:rPr>
          <w:sz w:val="24"/>
          <w:szCs w:val="24"/>
          <w:lang w:val="pt-BR"/>
        </w:rPr>
      </w:pPr>
      <w:r>
        <w:rPr>
          <w:rFonts w:ascii="Arial" w:hAnsi="Arial" w:cs="Arial"/>
          <w:iCs/>
          <w:sz w:val="24"/>
          <w:szCs w:val="24"/>
          <w:lang w:val="pt-BR"/>
        </w:rPr>
        <w:t xml:space="preserve">                                                                            </w:t>
      </w:r>
      <w:r w:rsidRPr="000F0282">
        <w:rPr>
          <w:rFonts w:ascii="Arial" w:hAnsi="Arial" w:cs="Arial"/>
          <w:iCs/>
          <w:sz w:val="24"/>
          <w:szCs w:val="24"/>
          <w:lang w:val="pt-BR"/>
        </w:rPr>
        <w:t>Maria Ivete de Godoy Grade</w:t>
      </w:r>
    </w:p>
    <w:p w:rsidR="00DD0969" w:rsidRPr="000F0282" w:rsidRDefault="00DD0969" w:rsidP="00CB7A0C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0F0282">
        <w:rPr>
          <w:rFonts w:ascii="Arial" w:eastAsia="Arial" w:hAnsi="Arial" w:cs="Arial"/>
          <w:iCs/>
          <w:sz w:val="24"/>
          <w:szCs w:val="24"/>
          <w:lang w:val="pt-BR"/>
        </w:rPr>
        <w:t xml:space="preserve">                                                                           </w:t>
      </w:r>
      <w:r>
        <w:rPr>
          <w:rFonts w:ascii="Arial" w:eastAsia="Arial" w:hAnsi="Arial" w:cs="Arial"/>
          <w:iCs/>
          <w:sz w:val="24"/>
          <w:szCs w:val="24"/>
          <w:lang w:val="pt-BR"/>
        </w:rPr>
        <w:t xml:space="preserve">        </w:t>
      </w:r>
      <w:r w:rsidRPr="000F0282">
        <w:rPr>
          <w:rFonts w:ascii="Arial" w:eastAsia="Arial" w:hAnsi="Arial" w:cs="Arial"/>
          <w:iCs/>
          <w:sz w:val="24"/>
          <w:szCs w:val="24"/>
          <w:lang w:val="pt-BR"/>
        </w:rPr>
        <w:t xml:space="preserve"> </w:t>
      </w:r>
      <w:r w:rsidRPr="000F0282">
        <w:rPr>
          <w:rFonts w:ascii="Arial" w:hAnsi="Arial" w:cs="Arial"/>
          <w:iCs/>
          <w:sz w:val="24"/>
          <w:szCs w:val="24"/>
          <w:lang w:val="pt-BR"/>
        </w:rPr>
        <w:t>Prefeita Municipal</w:t>
      </w:r>
    </w:p>
    <w:p w:rsidR="00196536" w:rsidRDefault="00196536" w:rsidP="00CB7A0C">
      <w:pPr>
        <w:pStyle w:val="A050572"/>
        <w:ind w:left="0" w:right="0"/>
        <w:jc w:val="right"/>
        <w:rPr>
          <w:rFonts w:ascii="Arial" w:hAnsi="Arial" w:cs="Arial"/>
        </w:rPr>
      </w:pPr>
    </w:p>
    <w:p w:rsidR="00196536" w:rsidRDefault="00196536" w:rsidP="00CB7A0C">
      <w:pPr>
        <w:pStyle w:val="A050572"/>
        <w:ind w:left="0" w:right="0"/>
        <w:jc w:val="right"/>
        <w:rPr>
          <w:rFonts w:ascii="Arial" w:hAnsi="Arial" w:cs="Arial"/>
        </w:rPr>
      </w:pPr>
    </w:p>
    <w:p w:rsidR="00DD0969" w:rsidRPr="000F0282" w:rsidRDefault="00DD0969" w:rsidP="00DD0969">
      <w:pPr>
        <w:pStyle w:val="A050572"/>
        <w:ind w:left="0" w:right="0"/>
        <w:jc w:val="left"/>
      </w:pPr>
      <w:r w:rsidRPr="000F0282">
        <w:rPr>
          <w:rFonts w:ascii="Arial" w:hAnsi="Arial" w:cs="Arial"/>
        </w:rPr>
        <w:t>Registre-se e Publique-se</w:t>
      </w:r>
    </w:p>
    <w:p w:rsidR="00DD0969" w:rsidRDefault="00DD0969" w:rsidP="00DD0969">
      <w:pPr>
        <w:pStyle w:val="A050572"/>
        <w:ind w:left="0" w:right="0"/>
        <w:jc w:val="left"/>
        <w:rPr>
          <w:rFonts w:ascii="Arial" w:hAnsi="Arial" w:cs="Arial"/>
        </w:rPr>
      </w:pPr>
    </w:p>
    <w:p w:rsidR="00DD0969" w:rsidRPr="000F0282" w:rsidRDefault="00DD0969" w:rsidP="00DD0969">
      <w:pPr>
        <w:pStyle w:val="A050572"/>
        <w:ind w:left="0" w:right="0"/>
        <w:jc w:val="left"/>
        <w:rPr>
          <w:rFonts w:ascii="Arial" w:hAnsi="Arial" w:cs="Arial"/>
        </w:rPr>
      </w:pPr>
    </w:p>
    <w:p w:rsidR="00DD0969" w:rsidRPr="000F0282" w:rsidRDefault="00DD0969" w:rsidP="00DD0969">
      <w:pPr>
        <w:pStyle w:val="A080572"/>
        <w:ind w:left="0" w:right="0" w:firstLine="0"/>
        <w:jc w:val="left"/>
      </w:pPr>
      <w:r w:rsidRPr="000F0282">
        <w:rPr>
          <w:rFonts w:ascii="Arial" w:hAnsi="Arial" w:cs="Arial"/>
        </w:rPr>
        <w:t>Aurea Regina Silva de Brito Bauer</w:t>
      </w:r>
    </w:p>
    <w:p w:rsidR="00DD0969" w:rsidRPr="000F0282" w:rsidRDefault="00DD0969" w:rsidP="00DD0969">
      <w:pPr>
        <w:pStyle w:val="A080572"/>
        <w:ind w:left="0" w:right="0" w:firstLine="0"/>
        <w:jc w:val="left"/>
        <w:rPr>
          <w:rFonts w:ascii="Arial" w:hAnsi="Arial" w:cs="Arial"/>
        </w:rPr>
      </w:pPr>
      <w:bookmarkStart w:id="4" w:name="OLE_LINK3"/>
      <w:r w:rsidRPr="000F0282">
        <w:rPr>
          <w:rFonts w:ascii="Arial" w:hAnsi="Arial" w:cs="Arial"/>
        </w:rPr>
        <w:t>Secretária da Administração e Segurança Públi</w:t>
      </w:r>
      <w:bookmarkEnd w:id="4"/>
      <w:r w:rsidRPr="000F0282">
        <w:rPr>
          <w:rFonts w:ascii="Arial" w:hAnsi="Arial" w:cs="Arial"/>
        </w:rPr>
        <w:t>ca</w:t>
      </w:r>
    </w:p>
    <w:p w:rsidR="00DD0969" w:rsidRPr="000F0282" w:rsidRDefault="00DD0969" w:rsidP="00DD0969">
      <w:pPr>
        <w:pStyle w:val="A080572"/>
        <w:ind w:left="0" w:right="0" w:firstLine="0"/>
        <w:jc w:val="left"/>
      </w:pPr>
    </w:p>
    <w:p w:rsidR="00DD0969" w:rsidRPr="000F0282" w:rsidRDefault="00DD0969" w:rsidP="00DD0969">
      <w:pPr>
        <w:pStyle w:val="A080572"/>
        <w:ind w:left="0" w:right="0" w:firstLine="0"/>
        <w:jc w:val="left"/>
      </w:pPr>
    </w:p>
    <w:p w:rsidR="00B53103" w:rsidRPr="00DD0969" w:rsidRDefault="00B53103" w:rsidP="00DD0969">
      <w:pPr>
        <w:rPr>
          <w:lang w:val="pt-BR"/>
        </w:rPr>
      </w:pPr>
    </w:p>
    <w:sectPr w:rsidR="00B53103" w:rsidRPr="00DD0969">
      <w:headerReference w:type="default" r:id="rId6"/>
      <w:pgSz w:w="11906" w:h="16838"/>
      <w:pgMar w:top="1980" w:right="980" w:bottom="1220" w:left="1710" w:header="60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1A" w:rsidRDefault="0080621A">
      <w:r>
        <w:separator/>
      </w:r>
    </w:p>
  </w:endnote>
  <w:endnote w:type="continuationSeparator" w:id="0">
    <w:p w:rsidR="0080621A" w:rsidRDefault="0080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1A" w:rsidRDefault="0080621A">
      <w:r>
        <w:separator/>
      </w:r>
    </w:p>
  </w:footnote>
  <w:footnote w:type="continuationSeparator" w:id="0">
    <w:p w:rsidR="0080621A" w:rsidRDefault="00806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68" w:rsidRDefault="0080621A">
    <w:pPr>
      <w:pStyle w:val="Corpodetexto"/>
      <w:spacing w:line="0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31"/>
    <w:rsid w:val="00026257"/>
    <w:rsid w:val="00120895"/>
    <w:rsid w:val="00132715"/>
    <w:rsid w:val="00167B88"/>
    <w:rsid w:val="00173A95"/>
    <w:rsid w:val="00192406"/>
    <w:rsid w:val="00196536"/>
    <w:rsid w:val="001C6459"/>
    <w:rsid w:val="001E78E6"/>
    <w:rsid w:val="001F5E4D"/>
    <w:rsid w:val="002249F9"/>
    <w:rsid w:val="00283841"/>
    <w:rsid w:val="0029103E"/>
    <w:rsid w:val="002B3470"/>
    <w:rsid w:val="002C3BBA"/>
    <w:rsid w:val="00300F8A"/>
    <w:rsid w:val="00302288"/>
    <w:rsid w:val="00327DE1"/>
    <w:rsid w:val="003B74D5"/>
    <w:rsid w:val="004072EB"/>
    <w:rsid w:val="004952ED"/>
    <w:rsid w:val="005816F1"/>
    <w:rsid w:val="005835EB"/>
    <w:rsid w:val="005E33D5"/>
    <w:rsid w:val="005E7113"/>
    <w:rsid w:val="00622019"/>
    <w:rsid w:val="006A4085"/>
    <w:rsid w:val="006B7A6A"/>
    <w:rsid w:val="006D35CF"/>
    <w:rsid w:val="00712F66"/>
    <w:rsid w:val="007416A3"/>
    <w:rsid w:val="007C7A4A"/>
    <w:rsid w:val="0080621A"/>
    <w:rsid w:val="008C6088"/>
    <w:rsid w:val="008C6596"/>
    <w:rsid w:val="009271CF"/>
    <w:rsid w:val="00954171"/>
    <w:rsid w:val="00961DEA"/>
    <w:rsid w:val="00976DD7"/>
    <w:rsid w:val="009E50B7"/>
    <w:rsid w:val="00A01983"/>
    <w:rsid w:val="00A614D9"/>
    <w:rsid w:val="00AA2974"/>
    <w:rsid w:val="00AB477F"/>
    <w:rsid w:val="00AD78A0"/>
    <w:rsid w:val="00B53103"/>
    <w:rsid w:val="00BF6FFF"/>
    <w:rsid w:val="00C17C7E"/>
    <w:rsid w:val="00C30C39"/>
    <w:rsid w:val="00C50ADF"/>
    <w:rsid w:val="00C746BC"/>
    <w:rsid w:val="00C9059E"/>
    <w:rsid w:val="00CA2EDD"/>
    <w:rsid w:val="00CB7A0C"/>
    <w:rsid w:val="00CC53CD"/>
    <w:rsid w:val="00CF7086"/>
    <w:rsid w:val="00D30DE8"/>
    <w:rsid w:val="00D36B15"/>
    <w:rsid w:val="00D56831"/>
    <w:rsid w:val="00D90E62"/>
    <w:rsid w:val="00DD0969"/>
    <w:rsid w:val="00E0599A"/>
    <w:rsid w:val="00E1236A"/>
    <w:rsid w:val="00E4523C"/>
    <w:rsid w:val="00EF2A26"/>
    <w:rsid w:val="00F00005"/>
    <w:rsid w:val="00F22685"/>
    <w:rsid w:val="00F358F9"/>
    <w:rsid w:val="00F40B50"/>
    <w:rsid w:val="00F83D4F"/>
    <w:rsid w:val="00F865A6"/>
    <w:rsid w:val="00FA6530"/>
    <w:rsid w:val="00FB7013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52EA0-4E71-4768-9E15-E490E664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0969"/>
    <w:pPr>
      <w:spacing w:after="0" w:line="240" w:lineRule="auto"/>
    </w:pPr>
    <w:rPr>
      <w:rFonts w:ascii="Times New Roman" w:eastAsia="Times New Roman" w:hAnsi="Times New Roman" w:cs="Times New Roman"/>
      <w:color w:val="00000A"/>
      <w:lang w:val="en-US"/>
    </w:rPr>
  </w:style>
  <w:style w:type="paragraph" w:styleId="Ttulo1">
    <w:name w:val="heading 1"/>
    <w:basedOn w:val="Normal"/>
    <w:link w:val="Ttulo1Char"/>
    <w:uiPriority w:val="1"/>
    <w:qFormat/>
    <w:rsid w:val="00DD0969"/>
    <w:pPr>
      <w:spacing w:before="90"/>
      <w:ind w:left="10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0969"/>
    <w:rPr>
      <w:rFonts w:ascii="Times New Roman" w:eastAsia="Times New Roman" w:hAnsi="Times New Roman" w:cs="Times New Roman"/>
      <w:b/>
      <w:bCs/>
      <w:color w:val="00000A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D0969"/>
    <w:pPr>
      <w:ind w:left="21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D0969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A230576">
    <w:name w:val="_A230576"/>
    <w:qFormat/>
    <w:rsid w:val="00DD0969"/>
    <w:pPr>
      <w:spacing w:after="0" w:line="240" w:lineRule="auto"/>
      <w:ind w:left="576" w:firstLine="259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050572">
    <w:name w:val="_A050572"/>
    <w:qFormat/>
    <w:rsid w:val="00DD0969"/>
    <w:pPr>
      <w:suppressAutoHyphens/>
      <w:spacing w:after="0" w:line="240" w:lineRule="auto"/>
      <w:ind w:left="576" w:right="57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080572">
    <w:name w:val="_A080572"/>
    <w:qFormat/>
    <w:rsid w:val="00DD0969"/>
    <w:pPr>
      <w:suppressAutoHyphens/>
      <w:spacing w:after="0" w:line="240" w:lineRule="auto"/>
      <w:ind w:left="576" w:right="576" w:firstLine="43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313172">
    <w:name w:val="_A313172"/>
    <w:qFormat/>
    <w:rsid w:val="00026257"/>
    <w:pPr>
      <w:spacing w:after="0" w:line="240" w:lineRule="auto"/>
      <w:ind w:left="4320" w:right="57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Graf</dc:creator>
  <cp:lastModifiedBy>USUARIO</cp:lastModifiedBy>
  <cp:revision>3</cp:revision>
  <cp:lastPrinted>2018-07-19T21:49:00Z</cp:lastPrinted>
  <dcterms:created xsi:type="dcterms:W3CDTF">2018-07-19T21:50:00Z</dcterms:created>
  <dcterms:modified xsi:type="dcterms:W3CDTF">2018-07-20T14:01:00Z</dcterms:modified>
</cp:coreProperties>
</file>