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8E" w:rsidRDefault="00FC19C7" w:rsidP="00A406A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Estância Velha</w:t>
      </w:r>
      <w:r w:rsidR="0059308E">
        <w:rPr>
          <w:rFonts w:ascii="Arial" w:hAnsi="Arial" w:cs="Arial"/>
        </w:rPr>
        <w:t xml:space="preserve"> -</w:t>
      </w:r>
      <w:r w:rsidRPr="00036ACF">
        <w:rPr>
          <w:rFonts w:ascii="Arial" w:hAnsi="Arial" w:cs="Arial"/>
        </w:rPr>
        <w:t xml:space="preserve"> RS, </w:t>
      </w:r>
      <w:r w:rsidR="006164D6">
        <w:rPr>
          <w:rFonts w:ascii="Arial" w:hAnsi="Arial" w:cs="Arial"/>
        </w:rPr>
        <w:t>23</w:t>
      </w:r>
      <w:r w:rsidRPr="00036ACF">
        <w:rPr>
          <w:rFonts w:ascii="Arial" w:hAnsi="Arial" w:cs="Arial"/>
        </w:rPr>
        <w:t xml:space="preserve"> de </w:t>
      </w:r>
      <w:r w:rsidR="00B77FDE">
        <w:rPr>
          <w:rFonts w:ascii="Arial" w:hAnsi="Arial" w:cs="Arial"/>
        </w:rPr>
        <w:t>março</w:t>
      </w:r>
      <w:r w:rsidRPr="00036ACF">
        <w:rPr>
          <w:rFonts w:ascii="Arial" w:hAnsi="Arial" w:cs="Arial"/>
        </w:rPr>
        <w:t xml:space="preserve"> </w:t>
      </w:r>
      <w:r w:rsidR="00ED59A4">
        <w:rPr>
          <w:rFonts w:ascii="Arial" w:hAnsi="Arial" w:cs="Arial"/>
        </w:rPr>
        <w:t>de 2018</w:t>
      </w:r>
      <w:r w:rsidRPr="00036ACF">
        <w:rPr>
          <w:rFonts w:ascii="Arial" w:hAnsi="Arial" w:cs="Arial"/>
        </w:rPr>
        <w:t>.</w:t>
      </w:r>
    </w:p>
    <w:p w:rsidR="0059308E" w:rsidRDefault="00FC19C7" w:rsidP="0059308E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A97853" w:rsidRDefault="00FC19C7" w:rsidP="00A97853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  <w:lang w:bidi="pt-BR"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B020C0">
        <w:rPr>
          <w:rFonts w:ascii="Arial" w:hAnsi="Arial" w:cs="Arial"/>
        </w:rPr>
        <w:t>“</w:t>
      </w:r>
      <w:r w:rsidR="00475B8D">
        <w:rPr>
          <w:rFonts w:ascii="Arial" w:hAnsi="Arial" w:cs="Arial"/>
          <w:b/>
          <w:bCs/>
          <w:lang w:bidi="pt-BR"/>
        </w:rPr>
        <w:t>Institui</w:t>
      </w:r>
      <w:r w:rsidR="00475B8D" w:rsidRPr="00475B8D">
        <w:rPr>
          <w:rFonts w:ascii="Arial" w:hAnsi="Arial" w:cs="Arial"/>
          <w:b/>
          <w:bCs/>
          <w:lang w:bidi="pt-BR"/>
        </w:rPr>
        <w:t xml:space="preserve"> a Semana da Orientação Profissional para o Primeiro Emprego</w:t>
      </w:r>
      <w:r w:rsidR="00475B8D">
        <w:rPr>
          <w:rFonts w:ascii="Arial" w:hAnsi="Arial" w:cs="Arial"/>
          <w:b/>
          <w:bCs/>
          <w:lang w:bidi="pt-BR"/>
        </w:rPr>
        <w:t xml:space="preserve"> no Município de Estância Velha, e dá outras providências</w:t>
      </w:r>
      <w:r w:rsidR="008B4D22">
        <w:rPr>
          <w:rFonts w:ascii="Arial" w:hAnsi="Arial" w:cs="Arial"/>
          <w:b/>
          <w:lang w:bidi="pt-BR"/>
        </w:rPr>
        <w:t>”.</w:t>
      </w:r>
    </w:p>
    <w:p w:rsidR="00475B8D" w:rsidRPr="00475B8D" w:rsidRDefault="00475B8D" w:rsidP="00475B8D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475B8D">
        <w:rPr>
          <w:rFonts w:ascii="Arial" w:hAnsi="Arial" w:cs="Arial"/>
        </w:rPr>
        <w:t>Visa a presente propositura possibilitar aos jovens o acesso às orientações e esclarecimentos sobre as pro</w:t>
      </w:r>
      <w:r w:rsidR="006164D6">
        <w:rPr>
          <w:rFonts w:ascii="Arial" w:hAnsi="Arial" w:cs="Arial"/>
        </w:rPr>
        <w:t>fissões e o mercado de trabalho</w:t>
      </w:r>
      <w:r w:rsidRPr="00475B8D">
        <w:rPr>
          <w:rFonts w:ascii="Arial" w:hAnsi="Arial" w:cs="Arial"/>
        </w:rPr>
        <w:t xml:space="preserve"> na medida que entende-se que o trabalho pode ser estruturante da identidade</w:t>
      </w:r>
      <w:r w:rsidR="006164D6">
        <w:rPr>
          <w:rFonts w:ascii="Arial" w:hAnsi="Arial" w:cs="Arial"/>
        </w:rPr>
        <w:t xml:space="preserve"> em</w:t>
      </w:r>
      <w:r w:rsidRPr="00475B8D">
        <w:rPr>
          <w:rFonts w:ascii="Arial" w:hAnsi="Arial" w:cs="Arial"/>
        </w:rPr>
        <w:t xml:space="preserve"> se proporcionar ao jovem um sentido de vida, sejam elas a qualificação escolar</w:t>
      </w:r>
      <w:r w:rsidR="006164D6">
        <w:rPr>
          <w:rFonts w:ascii="Arial" w:hAnsi="Arial" w:cs="Arial"/>
        </w:rPr>
        <w:t>,</w:t>
      </w:r>
      <w:r w:rsidRPr="00475B8D">
        <w:rPr>
          <w:rFonts w:ascii="Arial" w:hAnsi="Arial" w:cs="Arial"/>
        </w:rPr>
        <w:t xml:space="preserve"> passando por </w:t>
      </w:r>
      <w:r w:rsidR="006164D6">
        <w:rPr>
          <w:rFonts w:ascii="Arial" w:hAnsi="Arial" w:cs="Arial"/>
        </w:rPr>
        <w:t xml:space="preserve">todos os degraus da vida </w:t>
      </w:r>
      <w:r w:rsidRPr="00475B8D">
        <w:rPr>
          <w:rFonts w:ascii="Arial" w:hAnsi="Arial" w:cs="Arial"/>
        </w:rPr>
        <w:t>acadêmica, ou a qualificação técnica e o conhecimento específico em alguma área de atuação no mercado, facilitando escolhas profissionais</w:t>
      </w:r>
      <w:r>
        <w:rPr>
          <w:rFonts w:ascii="Arial" w:hAnsi="Arial" w:cs="Arial"/>
        </w:rPr>
        <w:t>. T</w:t>
      </w:r>
      <w:r w:rsidRPr="00475B8D">
        <w:rPr>
          <w:rFonts w:ascii="Arial" w:hAnsi="Arial" w:cs="Arial"/>
        </w:rPr>
        <w:t>ais etapas são períodos de preparação para a busca do emprego, e um jovem qualificado é capaz de assumir as responsabilidades que o mercado exige.</w:t>
      </w:r>
    </w:p>
    <w:p w:rsidR="00475B8D" w:rsidRDefault="00475B8D" w:rsidP="00475B8D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475B8D">
        <w:rPr>
          <w:rFonts w:ascii="Arial" w:hAnsi="Arial" w:cs="Arial"/>
        </w:rPr>
        <w:t>O acesso à informação e os meios de acesso a estas oportunidades e outras do setor privado são fatores determinantes nesta etapa da vida dos jovens adolescentes, na perspectiva positiva do trabalho, este pode assumir um papel facilitador na aquisição de valores e habilidades, bem como função importante para constr</w:t>
      </w:r>
      <w:r>
        <w:rPr>
          <w:rFonts w:ascii="Arial" w:hAnsi="Arial" w:cs="Arial"/>
        </w:rPr>
        <w:t xml:space="preserve">ução da identidade do </w:t>
      </w:r>
      <w:r w:rsidR="006164D6">
        <w:rPr>
          <w:rFonts w:ascii="Arial" w:hAnsi="Arial" w:cs="Arial"/>
        </w:rPr>
        <w:t>indivíduo</w:t>
      </w:r>
      <w:r>
        <w:rPr>
          <w:rFonts w:ascii="Arial" w:hAnsi="Arial" w:cs="Arial"/>
        </w:rPr>
        <w:t>.</w:t>
      </w:r>
      <w:r w:rsidRPr="00475B8D">
        <w:rPr>
          <w:rFonts w:ascii="Arial" w:hAnsi="Arial" w:cs="Arial"/>
        </w:rPr>
        <w:t xml:space="preserve"> </w:t>
      </w:r>
    </w:p>
    <w:p w:rsidR="00475B8D" w:rsidRDefault="00475B8D" w:rsidP="00475B8D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Esta Semana poderá</w:t>
      </w:r>
      <w:r w:rsidRPr="00475B8D">
        <w:rPr>
          <w:rFonts w:ascii="Arial" w:hAnsi="Arial" w:cs="Arial"/>
        </w:rPr>
        <w:t xml:space="preserve"> contribuir de maneira a possibilitar o crescimento profissional em um mercado que exige o tempo todo cada vez mais experiência, contribuindo também para a independência pessoal e financeira</w:t>
      </w:r>
      <w:r>
        <w:rPr>
          <w:rFonts w:ascii="Arial" w:hAnsi="Arial" w:cs="Arial"/>
        </w:rPr>
        <w:t>,</w:t>
      </w:r>
      <w:r w:rsidRPr="00475B8D">
        <w:rPr>
          <w:rFonts w:ascii="Arial" w:hAnsi="Arial" w:cs="Arial"/>
        </w:rPr>
        <w:t xml:space="preserve"> além de ser uma possibilidade para construção de seus paradigmas, que influenciarão a maneira como esta etapa da vida é percebida, e os </w:t>
      </w:r>
      <w:r w:rsidR="00155C46">
        <w:rPr>
          <w:rFonts w:ascii="Arial" w:hAnsi="Arial" w:cs="Arial"/>
        </w:rPr>
        <w:lastRenderedPageBreak/>
        <w:t>adolescentes adquirirão</w:t>
      </w:r>
      <w:r w:rsidRPr="00475B8D">
        <w:rPr>
          <w:rFonts w:ascii="Arial" w:hAnsi="Arial" w:cs="Arial"/>
        </w:rPr>
        <w:t xml:space="preserve"> valores como responsabilidade, compromisso e respeito através do despertar de uma nova perspectiva.</w:t>
      </w:r>
    </w:p>
    <w:p w:rsidR="00155C46" w:rsidRDefault="00155C46" w:rsidP="00155C46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Da perspectiva legal, nos deparamos com o art. 81, inciso II, da Lei Orgânica que dispõe</w:t>
      </w:r>
      <w:r w:rsidR="006164D6">
        <w:rPr>
          <w:rFonts w:ascii="Arial" w:hAnsi="Arial" w:cs="Arial"/>
        </w:rPr>
        <w:t xml:space="preserve"> que o Município, na organização de sua economia, zelará pela</w:t>
      </w:r>
      <w:bookmarkStart w:id="0" w:name="_GoBack"/>
      <w:bookmarkEnd w:id="0"/>
      <w:r>
        <w:rPr>
          <w:rFonts w:ascii="Arial" w:hAnsi="Arial" w:cs="Arial"/>
        </w:rPr>
        <w:t>:</w:t>
      </w:r>
    </w:p>
    <w:p w:rsidR="00155C46" w:rsidRDefault="003B5670" w:rsidP="00155C46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3B5670">
        <w:rPr>
          <w:rFonts w:ascii="Arial" w:hAnsi="Arial" w:cs="Arial"/>
          <w:b/>
          <w:bCs/>
        </w:rPr>
        <w:t>II -</w:t>
      </w:r>
      <w:r w:rsidRPr="003B5670">
        <w:rPr>
          <w:rFonts w:ascii="Arial" w:hAnsi="Arial" w:cs="Arial"/>
        </w:rPr>
        <w:t xml:space="preserve"> </w:t>
      </w:r>
      <w:r w:rsidRPr="003B5670">
        <w:rPr>
          <w:rFonts w:ascii="Arial" w:hAnsi="Arial" w:cs="Arial"/>
          <w:b/>
          <w:u w:val="single"/>
        </w:rPr>
        <w:t>valorização econômica e social do trabalho e do trabalhador, associada a uma política de expansã</w:t>
      </w:r>
      <w:r>
        <w:rPr>
          <w:rFonts w:ascii="Arial" w:hAnsi="Arial" w:cs="Arial"/>
          <w:b/>
          <w:u w:val="single"/>
        </w:rPr>
        <w:t xml:space="preserve">o das oportunidades de empregos </w:t>
      </w:r>
      <w:r w:rsidRPr="003B5670">
        <w:rPr>
          <w:rFonts w:ascii="Arial" w:hAnsi="Arial" w:cs="Arial"/>
        </w:rPr>
        <w:t>e de humanização do processo social de produção, com a defesa dos interesses do povo;</w:t>
      </w:r>
    </w:p>
    <w:p w:rsidR="00155C46" w:rsidRPr="00155C46" w:rsidRDefault="00155C46" w:rsidP="003B5670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55C46">
        <w:rPr>
          <w:rFonts w:ascii="Arial" w:hAnsi="Arial" w:cs="Arial"/>
        </w:rPr>
        <w:t>O art. 30 da Carta Magna permite que o Município edite leis afetas ao interesse local, como é o caso em comento.</w:t>
      </w:r>
    </w:p>
    <w:p w:rsidR="00155C46" w:rsidRPr="00155C46" w:rsidRDefault="00155C46" w:rsidP="00155C46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55C46">
        <w:rPr>
          <w:rFonts w:ascii="Arial" w:hAnsi="Arial" w:cs="Arial"/>
        </w:rPr>
        <w:t>Nesse sentido, vale destacar a jurisprudência emanada do E. TJSP:</w:t>
      </w:r>
    </w:p>
    <w:p w:rsidR="00155C46" w:rsidRPr="00155C46" w:rsidRDefault="00155C46" w:rsidP="00155C46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  <w:r w:rsidRPr="00155C46">
        <w:rPr>
          <w:rFonts w:ascii="Arial" w:hAnsi="Arial" w:cs="Arial"/>
        </w:rPr>
        <w:t xml:space="preserve">"Ação direta de inconstitucionalidade. Artigo 2º da Lei 11.409, de 08 de setembro de 2016, do Município de Sorocaba, que institui a </w:t>
      </w:r>
      <w:r w:rsidRPr="003B5670">
        <w:rPr>
          <w:rFonts w:ascii="Arial" w:hAnsi="Arial" w:cs="Arial"/>
          <w:u w:val="single"/>
        </w:rPr>
        <w:t>Semana de Conscientização, Prevenção e Combate à Verminose no Município de Sorocaba e dá outras providências</w:t>
      </w:r>
      <w:r w:rsidRPr="00155C46">
        <w:rPr>
          <w:rFonts w:ascii="Arial" w:hAnsi="Arial" w:cs="Arial"/>
        </w:rPr>
        <w:t xml:space="preserve">. </w:t>
      </w:r>
      <w:r w:rsidRPr="003B5670">
        <w:rPr>
          <w:rFonts w:ascii="Arial" w:hAnsi="Arial" w:cs="Arial"/>
          <w:u w:val="single"/>
        </w:rPr>
        <w:t>Legislação oriunda de iniciativa parlamentar. Inconstitucionalidade. Não ocorrência</w:t>
      </w:r>
      <w:r w:rsidRPr="00155C46">
        <w:rPr>
          <w:rFonts w:ascii="Arial" w:hAnsi="Arial" w:cs="Arial"/>
        </w:rPr>
        <w:t xml:space="preserve">. </w:t>
      </w:r>
      <w:r w:rsidRPr="003B5670">
        <w:rPr>
          <w:rFonts w:ascii="Arial" w:hAnsi="Arial" w:cs="Arial"/>
          <w:b/>
          <w:u w:val="single"/>
        </w:rPr>
        <w:t>Matéria cuja iniciativa não é reservada ao Chefe do Poder Executivo. Não intervenção nas atividades da Administração municipal.</w:t>
      </w:r>
      <w:r w:rsidRPr="00155C46">
        <w:rPr>
          <w:rFonts w:ascii="Arial" w:hAnsi="Arial" w:cs="Arial"/>
        </w:rPr>
        <w:t xml:space="preserve"> Entendimento no C. Órgão Especial. Ação improcedente." (TJ-SP - ADI: 22268614920168260000 SP 2226861-49.2016.8.26.0000, Relator: Borelli Thomaz, Data de Julgamento: 15/03/2017, Órgão Especial, Data de Publicação: 17/03/2017).</w:t>
      </w:r>
    </w:p>
    <w:p w:rsidR="00475B8D" w:rsidRPr="00475B8D" w:rsidRDefault="00475B8D" w:rsidP="00475B8D">
      <w:pPr>
        <w:spacing w:before="100" w:beforeAutospacing="1" w:line="360" w:lineRule="auto"/>
        <w:ind w:firstLine="2268"/>
        <w:jc w:val="both"/>
        <w:rPr>
          <w:rFonts w:ascii="Arial" w:hAnsi="Arial" w:cs="Arial"/>
        </w:rPr>
      </w:pPr>
    </w:p>
    <w:p w:rsidR="00FC19C7" w:rsidRPr="00E9793E" w:rsidRDefault="00B020C0" w:rsidP="00C03331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Assim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C03331" w:rsidRPr="00743586" w:rsidRDefault="00C03331" w:rsidP="00C03331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Autor:</w:t>
      </w:r>
    </w:p>
    <w:p w:rsidR="00C03331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Default="00B34E7F" w:rsidP="00B34E7F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Sergio Werle</w:t>
      </w:r>
    </w:p>
    <w:p w:rsidR="00B34E7F" w:rsidRDefault="00B34E7F" w:rsidP="00B34E7F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MDB</w:t>
      </w:r>
    </w:p>
    <w:p w:rsidR="00B34E7F" w:rsidRDefault="00B34E7F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Apoio:</w:t>
      </w:r>
    </w:p>
    <w:p w:rsidR="00C03331" w:rsidRPr="00743586" w:rsidRDefault="00C03331" w:rsidP="00C03331">
      <w:pPr>
        <w:spacing w:before="100" w:beforeAutospacing="1" w:after="100" w:afterAutospacing="1"/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Valdeci de Vargas</w:t>
      </w:r>
    </w:p>
    <w:p w:rsidR="00C03331" w:rsidRPr="00743586" w:rsidRDefault="00F0086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do </w:t>
      </w:r>
      <w:r w:rsidR="00C03331" w:rsidRPr="00743586">
        <w:rPr>
          <w:rFonts w:ascii="Arial" w:hAnsi="Arial" w:cs="Arial"/>
          <w:b/>
        </w:rPr>
        <w:t>MDB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B34E7F" w:rsidRDefault="00B34E7F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Diego Francisco</w:t>
      </w:r>
    </w:p>
    <w:p w:rsidR="00C03331" w:rsidRPr="00743586" w:rsidRDefault="00F00861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Vereador do </w:t>
      </w:r>
      <w:r w:rsidR="00B34E7F">
        <w:rPr>
          <w:rFonts w:ascii="Arial" w:hAnsi="Arial" w:cs="Arial"/>
          <w:b/>
        </w:rPr>
        <w:t>PSDB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8B4D22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Bonne</w:t>
      </w:r>
    </w:p>
    <w:p w:rsidR="00C03331" w:rsidRPr="00743586" w:rsidRDefault="008B4D22" w:rsidP="00C03331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PDT</w:t>
      </w: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</w:p>
    <w:p w:rsidR="00C03331" w:rsidRPr="0074358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Marcia Ribeiro</w:t>
      </w:r>
    </w:p>
    <w:p w:rsidR="003009F6" w:rsidRDefault="00C03331" w:rsidP="00C03331">
      <w:pPr>
        <w:ind w:firstLine="2268"/>
        <w:jc w:val="both"/>
        <w:rPr>
          <w:rFonts w:ascii="Arial" w:hAnsi="Arial" w:cs="Arial"/>
          <w:b/>
        </w:rPr>
      </w:pPr>
      <w:r w:rsidRPr="00743586">
        <w:rPr>
          <w:rFonts w:ascii="Arial" w:hAnsi="Arial" w:cs="Arial"/>
          <w:b/>
        </w:rPr>
        <w:t>Vereadora do PT</w:t>
      </w: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59308E" w:rsidRDefault="0059308E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</w:p>
    <w:p w:rsidR="007D1D35" w:rsidRDefault="007D1D35" w:rsidP="00B34E7F">
      <w:pPr>
        <w:pStyle w:val="Corpodetexto"/>
        <w:spacing w:line="360" w:lineRule="auto"/>
        <w:rPr>
          <w:rFonts w:ascii="Arial" w:hAnsi="Arial" w:cs="Arial"/>
          <w:b/>
        </w:rPr>
      </w:pPr>
    </w:p>
    <w:p w:rsidR="00B34E7F" w:rsidRDefault="00B34E7F" w:rsidP="00B34E7F">
      <w:pPr>
        <w:pStyle w:val="Corpodetexto"/>
        <w:spacing w:line="360" w:lineRule="auto"/>
        <w:rPr>
          <w:rFonts w:ascii="Arial" w:hAnsi="Arial" w:cs="Arial"/>
          <w:b/>
        </w:rPr>
      </w:pPr>
    </w:p>
    <w:p w:rsidR="00FC19C7" w:rsidRPr="00B1076C" w:rsidRDefault="00C03331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PROJETO DE LEI Nº _____ - 2018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B34E7F" w:rsidRPr="00B34E7F" w:rsidRDefault="00B34E7F" w:rsidP="00B34E7F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  <w:lang w:bidi="pt-BR"/>
        </w:rPr>
      </w:pPr>
      <w:r w:rsidRPr="00B34E7F">
        <w:rPr>
          <w:rFonts w:ascii="Arial" w:hAnsi="Arial" w:cs="Arial"/>
          <w:b/>
          <w:bCs/>
          <w:lang w:bidi="pt-BR"/>
        </w:rPr>
        <w:t>INSTITUI A SEMANA DA ORIENTAÇÃO PROFISSIONAL PARA O PRIMEIRO EMPREGO NO MUNICÍPIO DE ESTÂNCIA VELHA, E DÁ OUTRAS PROVIDÊNCIAS</w:t>
      </w:r>
    </w:p>
    <w:p w:rsidR="002D391B" w:rsidRPr="00B1076C" w:rsidRDefault="002D391B" w:rsidP="0059308E">
      <w:pPr>
        <w:spacing w:before="100" w:beforeAutospacing="1" w:line="360" w:lineRule="auto"/>
        <w:ind w:left="2268" w:right="140" w:firstLine="20"/>
        <w:jc w:val="both"/>
        <w:rPr>
          <w:rFonts w:ascii="Arial" w:hAnsi="Arial" w:cs="Arial"/>
          <w:b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B020C0" w:rsidRPr="00B020C0" w:rsidRDefault="005F7585" w:rsidP="00B020C0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143275" w:rsidRDefault="00143275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</w:p>
    <w:p w:rsidR="00143275" w:rsidRPr="00143275" w:rsidRDefault="00143275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  <w:r w:rsidRPr="00143275">
        <w:rPr>
          <w:rFonts w:ascii="Arial" w:hAnsi="Arial" w:cs="Arial"/>
          <w:bCs/>
          <w:lang w:bidi="pt-BR"/>
        </w:rPr>
        <w:t xml:space="preserve">Art. 1º - Fica instituída a </w:t>
      </w:r>
      <w:r w:rsidR="00001368">
        <w:rPr>
          <w:rFonts w:ascii="Arial" w:hAnsi="Arial" w:cs="Arial"/>
          <w:bCs/>
          <w:lang w:bidi="pt-BR"/>
        </w:rPr>
        <w:t>Semana da Orientação Profissional para o Primeiro Emprego a ser realizada, anualmente, na última semana do mês de outubro.</w:t>
      </w:r>
    </w:p>
    <w:p w:rsidR="00001368" w:rsidRDefault="00001368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  <w:r>
        <w:rPr>
          <w:rFonts w:ascii="Arial" w:hAnsi="Arial" w:cs="Arial"/>
          <w:bCs/>
          <w:lang w:bidi="pt-BR"/>
        </w:rPr>
        <w:t>Art. 2º - Na semana a que se refere o Art. 1º desta Lei, o Poder Executivo Municipal</w:t>
      </w:r>
      <w:r w:rsidR="002D10EC">
        <w:rPr>
          <w:rFonts w:ascii="Arial" w:hAnsi="Arial" w:cs="Arial"/>
          <w:bCs/>
          <w:lang w:bidi="pt-BR"/>
        </w:rPr>
        <w:t xml:space="preserve"> fica autorizado a promover</w:t>
      </w:r>
      <w:r>
        <w:rPr>
          <w:rFonts w:ascii="Arial" w:hAnsi="Arial" w:cs="Arial"/>
          <w:bCs/>
          <w:lang w:bidi="pt-BR"/>
        </w:rPr>
        <w:t xml:space="preserve"> para os cidadãos estancienses, preferencialmente para o público adolescente, atividades destinadas a sua orientação profissional.</w:t>
      </w:r>
    </w:p>
    <w:p w:rsidR="00001368" w:rsidRDefault="002D10EC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  <w:r>
        <w:rPr>
          <w:rFonts w:ascii="Arial" w:hAnsi="Arial" w:cs="Arial"/>
          <w:bCs/>
          <w:lang w:bidi="pt-BR"/>
        </w:rPr>
        <w:t>Art. 3</w:t>
      </w:r>
      <w:r w:rsidR="00143275" w:rsidRPr="00143275">
        <w:rPr>
          <w:rFonts w:ascii="Arial" w:hAnsi="Arial" w:cs="Arial"/>
          <w:bCs/>
          <w:lang w:bidi="pt-BR"/>
        </w:rPr>
        <w:t xml:space="preserve">º </w:t>
      </w:r>
      <w:r w:rsidR="00001368">
        <w:rPr>
          <w:rFonts w:ascii="Arial" w:hAnsi="Arial" w:cs="Arial"/>
          <w:bCs/>
          <w:lang w:bidi="pt-BR"/>
        </w:rPr>
        <w:t>O conjunto de atividades mencionadas no Art. 2º desta Lei tem como objetivos:</w:t>
      </w:r>
    </w:p>
    <w:p w:rsidR="00143275" w:rsidRPr="00143275" w:rsidRDefault="00143275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  <w:r w:rsidRPr="00143275">
        <w:rPr>
          <w:rFonts w:ascii="Arial" w:hAnsi="Arial" w:cs="Arial"/>
          <w:bCs/>
          <w:lang w:bidi="pt-BR"/>
        </w:rPr>
        <w:t>I –</w:t>
      </w:r>
      <w:r w:rsidR="00001368">
        <w:rPr>
          <w:rFonts w:ascii="Arial" w:hAnsi="Arial" w:cs="Arial"/>
          <w:bCs/>
          <w:lang w:bidi="pt-BR"/>
        </w:rPr>
        <w:t xml:space="preserve"> Informar quais são as principais profissões existentes no mercado de trabalho e seus requisitos para ingresso</w:t>
      </w:r>
      <w:r w:rsidRPr="00143275">
        <w:rPr>
          <w:rFonts w:ascii="Arial" w:hAnsi="Arial" w:cs="Arial"/>
          <w:bCs/>
          <w:lang w:bidi="pt-BR"/>
        </w:rPr>
        <w:t>;</w:t>
      </w:r>
    </w:p>
    <w:p w:rsidR="002D10EC" w:rsidRPr="00143275" w:rsidRDefault="00143275" w:rsidP="002D10EC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  <w:r w:rsidRPr="00143275">
        <w:rPr>
          <w:rFonts w:ascii="Arial" w:hAnsi="Arial" w:cs="Arial"/>
          <w:bCs/>
          <w:lang w:bidi="pt-BR"/>
        </w:rPr>
        <w:t xml:space="preserve">II – </w:t>
      </w:r>
      <w:r w:rsidR="00F00861">
        <w:rPr>
          <w:rFonts w:ascii="Arial" w:hAnsi="Arial" w:cs="Arial"/>
          <w:bCs/>
          <w:lang w:bidi="pt-BR"/>
        </w:rPr>
        <w:t>Esclarecer aos adolescentes a respeito das atribuições e tarefas</w:t>
      </w:r>
      <w:r w:rsidR="002D10EC">
        <w:rPr>
          <w:rFonts w:ascii="Arial" w:hAnsi="Arial" w:cs="Arial"/>
          <w:bCs/>
          <w:lang w:bidi="pt-BR"/>
        </w:rPr>
        <w:t xml:space="preserve"> das principais profissões existentes no mercado de trabalho</w:t>
      </w:r>
      <w:r w:rsidRPr="00143275">
        <w:rPr>
          <w:rFonts w:ascii="Arial" w:hAnsi="Arial" w:cs="Arial"/>
          <w:bCs/>
          <w:lang w:bidi="pt-BR"/>
        </w:rPr>
        <w:t>;</w:t>
      </w:r>
    </w:p>
    <w:p w:rsidR="00143275" w:rsidRPr="00143275" w:rsidRDefault="00143275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  <w:r w:rsidRPr="00143275">
        <w:rPr>
          <w:rFonts w:ascii="Arial" w:hAnsi="Arial" w:cs="Arial"/>
          <w:bCs/>
          <w:lang w:bidi="pt-BR"/>
        </w:rPr>
        <w:lastRenderedPageBreak/>
        <w:t>III –</w:t>
      </w:r>
      <w:r w:rsidR="002D10EC">
        <w:rPr>
          <w:rFonts w:ascii="Arial" w:hAnsi="Arial" w:cs="Arial"/>
          <w:bCs/>
          <w:lang w:bidi="pt-BR"/>
        </w:rPr>
        <w:t xml:space="preserve"> apresentar e esclarecer dúvidas sobre a Lei nº 10.097/200 </w:t>
      </w:r>
      <w:r w:rsidR="002D10EC" w:rsidRPr="002D10EC">
        <w:rPr>
          <w:rFonts w:ascii="Arial" w:hAnsi="Arial" w:cs="Arial"/>
          <w:bCs/>
          <w:lang w:bidi="pt-BR"/>
        </w:rPr>
        <w:t>(</w:t>
      </w:r>
      <w:r w:rsidR="002D10EC">
        <w:rPr>
          <w:rFonts w:ascii="Arial" w:hAnsi="Arial" w:cs="Arial"/>
        </w:rPr>
        <w:t>Contrato de A</w:t>
      </w:r>
      <w:r w:rsidR="002D10EC" w:rsidRPr="002D10EC">
        <w:rPr>
          <w:rFonts w:ascii="Arial" w:hAnsi="Arial" w:cs="Arial"/>
        </w:rPr>
        <w:t>prendizagem)</w:t>
      </w:r>
      <w:r w:rsidRPr="002D10EC">
        <w:rPr>
          <w:rFonts w:ascii="Arial" w:hAnsi="Arial" w:cs="Arial"/>
          <w:bCs/>
          <w:lang w:bidi="pt-BR"/>
        </w:rPr>
        <w:t>;</w:t>
      </w:r>
    </w:p>
    <w:p w:rsidR="002D10EC" w:rsidRDefault="002D10EC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</w:p>
    <w:p w:rsidR="00143275" w:rsidRPr="00143275" w:rsidRDefault="002D10EC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  <w:r>
        <w:rPr>
          <w:rFonts w:ascii="Arial" w:hAnsi="Arial" w:cs="Arial"/>
          <w:bCs/>
          <w:lang w:bidi="pt-BR"/>
        </w:rPr>
        <w:t>Art. 4º - As atividades a serem desenvolvidas consistirão em palestras, entrevistas, discussões em grupos e demais recursos didáticos disponíveis.</w:t>
      </w:r>
    </w:p>
    <w:p w:rsidR="00143275" w:rsidRPr="00143275" w:rsidRDefault="00143275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</w:p>
    <w:p w:rsidR="00292D1E" w:rsidRDefault="002D10EC" w:rsidP="00292D1E">
      <w:pPr>
        <w:spacing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bCs/>
          <w:lang w:bidi="pt-BR"/>
        </w:rPr>
        <w:t>Art. 5</w:t>
      </w:r>
      <w:r w:rsidR="00143275" w:rsidRPr="00143275">
        <w:rPr>
          <w:rFonts w:ascii="Arial" w:hAnsi="Arial" w:cs="Arial"/>
          <w:bCs/>
          <w:lang w:bidi="pt-BR"/>
        </w:rPr>
        <w:t xml:space="preserve">º - </w:t>
      </w:r>
      <w:r>
        <w:rPr>
          <w:rFonts w:ascii="Arial" w:hAnsi="Arial" w:cs="Arial"/>
          <w:bCs/>
          <w:lang w:bidi="pt-BR"/>
        </w:rPr>
        <w:t xml:space="preserve">Para melhor execução dos objetivos </w:t>
      </w:r>
      <w:r w:rsidR="00292D1E">
        <w:rPr>
          <w:rFonts w:ascii="Arial" w:hAnsi="Arial" w:cs="Arial"/>
          <w:bCs/>
          <w:lang w:bidi="pt-BR"/>
        </w:rPr>
        <w:t xml:space="preserve">da Semana da Orientação Profissional para o Primeiro Emprego, a Secretaria Municipal de Educação poderá, em parcerias com empresas privadas e públicas, </w:t>
      </w:r>
      <w:hyperlink r:id="rId8" w:history="1">
        <w:r w:rsidR="00292D1E" w:rsidRPr="00292D1E">
          <w:rPr>
            <w:rStyle w:val="Hyperlink"/>
            <w:rFonts w:ascii="Arial" w:hAnsi="Arial" w:cs="Arial"/>
            <w:bCs/>
            <w:color w:val="auto"/>
            <w:u w:val="none"/>
            <w:lang w:bidi="pt-BR"/>
          </w:rPr>
          <w:t>FGTAS/SINE/Estância Velha/RS</w:t>
        </w:r>
      </w:hyperlink>
      <w:r w:rsidR="00292D1E">
        <w:rPr>
          <w:rFonts w:ascii="Arial" w:hAnsi="Arial" w:cs="Arial"/>
          <w:lang w:bidi="pt-BR"/>
        </w:rPr>
        <w:t>, Organizações Não Governamentais e outras entidades escolares, convidar profissionais de várias áreas para proferirem palestras sobre suas experiências profissionais, bem como realizar atividades pedagógicas nas escolas municipais.</w:t>
      </w:r>
    </w:p>
    <w:p w:rsidR="00292D1E" w:rsidRDefault="00292D1E" w:rsidP="00292D1E">
      <w:pPr>
        <w:spacing w:line="360" w:lineRule="auto"/>
        <w:ind w:firstLine="2268"/>
        <w:jc w:val="both"/>
        <w:rPr>
          <w:rFonts w:ascii="Arial" w:hAnsi="Arial" w:cs="Arial"/>
          <w:lang w:bidi="pt-BR"/>
        </w:rPr>
      </w:pPr>
    </w:p>
    <w:p w:rsidR="00292D1E" w:rsidRPr="00292D1E" w:rsidRDefault="00292D1E" w:rsidP="00292D1E">
      <w:pPr>
        <w:spacing w:line="360" w:lineRule="auto"/>
        <w:ind w:firstLine="2268"/>
        <w:jc w:val="both"/>
        <w:rPr>
          <w:rFonts w:ascii="Arial" w:hAnsi="Arial" w:cs="Arial"/>
          <w:b/>
          <w:bCs/>
          <w:lang w:bidi="pt-BR"/>
        </w:rPr>
      </w:pPr>
      <w:r>
        <w:rPr>
          <w:rFonts w:ascii="Arial" w:hAnsi="Arial" w:cs="Arial"/>
          <w:lang w:bidi="pt-BR"/>
        </w:rPr>
        <w:t>Art. 6º - O Poder Executivo Municipal regulamentará a presente Lei, no que couber, para a execução do programa.</w:t>
      </w:r>
    </w:p>
    <w:p w:rsidR="00143275" w:rsidRPr="00143275" w:rsidRDefault="00143275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</w:p>
    <w:p w:rsidR="00143275" w:rsidRPr="00143275" w:rsidRDefault="00143275" w:rsidP="00143275">
      <w:pPr>
        <w:spacing w:line="360" w:lineRule="auto"/>
        <w:ind w:firstLine="2268"/>
        <w:jc w:val="both"/>
        <w:rPr>
          <w:rFonts w:ascii="Arial" w:hAnsi="Arial" w:cs="Arial"/>
          <w:bCs/>
          <w:lang w:bidi="pt-BR"/>
        </w:rPr>
      </w:pPr>
      <w:r w:rsidRPr="00143275">
        <w:rPr>
          <w:rFonts w:ascii="Arial" w:hAnsi="Arial" w:cs="Arial"/>
          <w:bCs/>
          <w:lang w:bidi="pt-BR"/>
        </w:rPr>
        <w:t xml:space="preserve">Art. </w:t>
      </w:r>
      <w:r w:rsidR="00292D1E">
        <w:rPr>
          <w:rFonts w:ascii="Arial" w:hAnsi="Arial" w:cs="Arial"/>
          <w:bCs/>
          <w:lang w:bidi="pt-BR"/>
        </w:rPr>
        <w:t>7</w:t>
      </w:r>
      <w:r w:rsidRPr="00143275">
        <w:rPr>
          <w:rFonts w:ascii="Arial" w:hAnsi="Arial" w:cs="Arial"/>
          <w:bCs/>
          <w:lang w:bidi="pt-BR"/>
        </w:rPr>
        <w:t>º - Esta lei entra em vigor na data da sua publicação.</w:t>
      </w:r>
    </w:p>
    <w:p w:rsidR="0006309E" w:rsidRDefault="0006309E" w:rsidP="00B1076C">
      <w:pPr>
        <w:jc w:val="center"/>
        <w:rPr>
          <w:rFonts w:ascii="Arial" w:hAnsi="Arial" w:cs="Arial"/>
        </w:rPr>
      </w:pP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Registre-se e Publique-se.</w:t>
      </w:r>
    </w:p>
    <w:p w:rsidR="002D391B" w:rsidRPr="00B1076C" w:rsidRDefault="002D391B" w:rsidP="005E1C96">
      <w:pPr>
        <w:jc w:val="both"/>
        <w:rPr>
          <w:rFonts w:ascii="Arial" w:hAnsi="Arial" w:cs="Arial"/>
        </w:rPr>
      </w:pPr>
    </w:p>
    <w:p w:rsidR="00930D94" w:rsidRPr="00B1076C" w:rsidRDefault="00930D94" w:rsidP="005F7585">
      <w:pPr>
        <w:ind w:firstLine="2268"/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41C" w:rsidRDefault="0009441C" w:rsidP="00997FE2">
      <w:r>
        <w:separator/>
      </w:r>
    </w:p>
  </w:endnote>
  <w:endnote w:type="continuationSeparator" w:id="0">
    <w:p w:rsidR="0009441C" w:rsidRDefault="0009441C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41C" w:rsidRDefault="0009441C" w:rsidP="00997FE2">
      <w:r>
        <w:separator/>
      </w:r>
    </w:p>
  </w:footnote>
  <w:footnote w:type="continuationSeparator" w:id="0">
    <w:p w:rsidR="0009441C" w:rsidRDefault="0009441C" w:rsidP="00997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9495CFE"/>
    <w:lvl w:ilvl="0" w:tplc="FFFFFFFF">
      <w:start w:val="1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4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5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6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7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1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2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7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67C"/>
    <w:rsid w:val="00001368"/>
    <w:rsid w:val="00017AB5"/>
    <w:rsid w:val="0006309E"/>
    <w:rsid w:val="0009441C"/>
    <w:rsid w:val="000A4E74"/>
    <w:rsid w:val="00137D99"/>
    <w:rsid w:val="00143275"/>
    <w:rsid w:val="00155C46"/>
    <w:rsid w:val="001D3ADF"/>
    <w:rsid w:val="001D7272"/>
    <w:rsid w:val="0029090F"/>
    <w:rsid w:val="00292D1E"/>
    <w:rsid w:val="002D10EC"/>
    <w:rsid w:val="002D391B"/>
    <w:rsid w:val="003009F6"/>
    <w:rsid w:val="003B5670"/>
    <w:rsid w:val="003B7A5B"/>
    <w:rsid w:val="003B7E5A"/>
    <w:rsid w:val="004028B9"/>
    <w:rsid w:val="00452EDB"/>
    <w:rsid w:val="00466174"/>
    <w:rsid w:val="00475B8D"/>
    <w:rsid w:val="0053545F"/>
    <w:rsid w:val="00567A20"/>
    <w:rsid w:val="005776A5"/>
    <w:rsid w:val="0059308E"/>
    <w:rsid w:val="005E1C96"/>
    <w:rsid w:val="005F7585"/>
    <w:rsid w:val="006164D6"/>
    <w:rsid w:val="00672A36"/>
    <w:rsid w:val="006A6DB1"/>
    <w:rsid w:val="007032BA"/>
    <w:rsid w:val="00705AEB"/>
    <w:rsid w:val="00770D30"/>
    <w:rsid w:val="007A3DD6"/>
    <w:rsid w:val="007B4FD3"/>
    <w:rsid w:val="007C1132"/>
    <w:rsid w:val="007D1D35"/>
    <w:rsid w:val="008B4D22"/>
    <w:rsid w:val="008B6DEF"/>
    <w:rsid w:val="00930D94"/>
    <w:rsid w:val="0093322C"/>
    <w:rsid w:val="00950BA3"/>
    <w:rsid w:val="00975602"/>
    <w:rsid w:val="00997FE2"/>
    <w:rsid w:val="009B4F6C"/>
    <w:rsid w:val="009F4739"/>
    <w:rsid w:val="00A406A1"/>
    <w:rsid w:val="00A97853"/>
    <w:rsid w:val="00AC3D96"/>
    <w:rsid w:val="00AF4D30"/>
    <w:rsid w:val="00B020C0"/>
    <w:rsid w:val="00B1076C"/>
    <w:rsid w:val="00B34E7F"/>
    <w:rsid w:val="00B77FDE"/>
    <w:rsid w:val="00C03331"/>
    <w:rsid w:val="00C40646"/>
    <w:rsid w:val="00C40B38"/>
    <w:rsid w:val="00C474FA"/>
    <w:rsid w:val="00C50743"/>
    <w:rsid w:val="00CA10DD"/>
    <w:rsid w:val="00CB367C"/>
    <w:rsid w:val="00CF78F4"/>
    <w:rsid w:val="00D119EC"/>
    <w:rsid w:val="00D23609"/>
    <w:rsid w:val="00DA12F5"/>
    <w:rsid w:val="00DB5B7E"/>
    <w:rsid w:val="00E2162A"/>
    <w:rsid w:val="00E74165"/>
    <w:rsid w:val="00E9793E"/>
    <w:rsid w:val="00ED5343"/>
    <w:rsid w:val="00ED59A4"/>
    <w:rsid w:val="00F00861"/>
    <w:rsid w:val="00F24D54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92D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6DB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19EC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D119EC"/>
    <w:rPr>
      <w:color w:val="0000FF"/>
      <w:u w:val="single"/>
    </w:rPr>
  </w:style>
  <w:style w:type="character" w:styleId="Forte">
    <w:name w:val="Strong"/>
    <w:uiPriority w:val="22"/>
    <w:qFormat/>
    <w:rsid w:val="00D119EC"/>
    <w:rPr>
      <w:b/>
      <w:bCs/>
    </w:rPr>
  </w:style>
  <w:style w:type="paragraph" w:customStyle="1" w:styleId="STF-Padro">
    <w:name w:val="STF-Padrão"/>
    <w:basedOn w:val="Normal"/>
    <w:uiPriority w:val="99"/>
    <w:rsid w:val="004028B9"/>
    <w:pPr>
      <w:widowControl w:val="0"/>
      <w:tabs>
        <w:tab w:val="left" w:pos="1701"/>
      </w:tabs>
      <w:autoSpaceDE w:val="0"/>
      <w:autoSpaceDN w:val="0"/>
      <w:adjustRightInd w:val="0"/>
      <w:spacing w:line="264" w:lineRule="auto"/>
      <w:ind w:firstLine="567"/>
      <w:jc w:val="both"/>
    </w:pPr>
    <w:rPr>
      <w:rFonts w:ascii="Palatino Linotype" w:cs="Palatino Linotype"/>
      <w:sz w:val="26"/>
      <w:szCs w:val="26"/>
    </w:rPr>
  </w:style>
  <w:style w:type="paragraph" w:customStyle="1" w:styleId="STF-Citao1">
    <w:name w:val="STF-Citação1"/>
    <w:basedOn w:val="Normal"/>
    <w:uiPriority w:val="99"/>
    <w:rsid w:val="004028B9"/>
    <w:pPr>
      <w:widowControl w:val="0"/>
      <w:autoSpaceDE w:val="0"/>
      <w:autoSpaceDN w:val="0"/>
      <w:adjustRightInd w:val="0"/>
      <w:spacing w:line="264" w:lineRule="auto"/>
      <w:ind w:left="1701" w:firstLine="567"/>
      <w:jc w:val="both"/>
    </w:pPr>
    <w:rPr>
      <w:rFonts w:ascii="Palatino Linotype" w:cs="Palatino Linotype"/>
    </w:rPr>
  </w:style>
  <w:style w:type="character" w:customStyle="1" w:styleId="Ttulo1Char">
    <w:name w:val="Título 1 Char"/>
    <w:link w:val="Ttulo1"/>
    <w:uiPriority w:val="9"/>
    <w:rsid w:val="00292D1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gtassineestanciavelh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349A-38DB-4926-A499-BCD2614A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6</cp:revision>
  <cp:lastPrinted>2018-03-22T17:19:00Z</cp:lastPrinted>
  <dcterms:created xsi:type="dcterms:W3CDTF">2018-03-13T21:04:00Z</dcterms:created>
  <dcterms:modified xsi:type="dcterms:W3CDTF">2018-03-23T11:07:00Z</dcterms:modified>
</cp:coreProperties>
</file>